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E2AC9" w14:textId="6E0518D3" w:rsidR="00DD1AC8" w:rsidRDefault="00EA5258" w:rsidP="0098256F">
      <w:pPr>
        <w:spacing w:after="650" w:line="259" w:lineRule="auto"/>
        <w:ind w:left="0" w:right="-96" w:firstLine="0"/>
        <w:jc w:val="left"/>
      </w:pPr>
      <w:r>
        <w:rPr>
          <w:noProof/>
        </w:rPr>
        <mc:AlternateContent>
          <mc:Choice Requires="wps">
            <w:drawing>
              <wp:anchor distT="0" distB="0" distL="114300" distR="114300" simplePos="0" relativeHeight="251681792" behindDoc="0" locked="0" layoutInCell="1" allowOverlap="1" wp14:anchorId="67D39568" wp14:editId="78CAE0BE">
                <wp:simplePos x="0" y="0"/>
                <wp:positionH relativeFrom="column">
                  <wp:posOffset>365760</wp:posOffset>
                </wp:positionH>
                <wp:positionV relativeFrom="paragraph">
                  <wp:posOffset>6957</wp:posOffset>
                </wp:positionV>
                <wp:extent cx="4714240" cy="1096645"/>
                <wp:effectExtent l="0" t="0" r="0" b="8255"/>
                <wp:wrapNone/>
                <wp:docPr id="210449015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4240" cy="10966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50802B" w14:textId="77777777" w:rsidR="0098256F" w:rsidRDefault="0098256F" w:rsidP="00B32DB9">
                            <w:pPr>
                              <w:pStyle w:val="Heading3"/>
                              <w:spacing w:after="0" w:line="216" w:lineRule="auto"/>
                            </w:pPr>
                            <w:proofErr w:type="spellStart"/>
                            <w:r>
                              <w:t>Lindii</w:t>
                            </w:r>
                            <w:proofErr w:type="spellEnd"/>
                            <w:r>
                              <w:t xml:space="preserve"> Peace Foundation Invitation to Bid</w:t>
                            </w:r>
                          </w:p>
                          <w:p w14:paraId="1392443C" w14:textId="77777777" w:rsidR="0098256F" w:rsidRDefault="0098256F">
                            <w:pPr>
                              <w:ind w:left="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D39568" id="_x0000_t202" coordsize="21600,21600" o:spt="202" path="m,l,21600r21600,l21600,xe">
                <v:stroke joinstyle="miter"/>
                <v:path gradientshapeok="t" o:connecttype="rect"/>
              </v:shapetype>
              <v:shape id="Text Box 42" o:spid="_x0000_s1026" type="#_x0000_t202" style="position:absolute;margin-left:28.8pt;margin-top:.55pt;width:371.2pt;height:86.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" stroked="f">
                <v:textbox>
                  <w:txbxContent>
                    <w:p w14:paraId="6D50802B" w14:textId="77777777" w:rsidR="0098256F" w:rsidRDefault="0098256F" w:rsidP="00B32DB9">
                      <w:pPr>
                        <w:pStyle w:val="Heading3"/>
                        <w:spacing w:after="0" w:line="216" w:lineRule="auto"/>
                      </w:pPr>
                      <w:r>
                        <w:t>Lindii Peace Foundation Invitation to Bid</w:t>
                      </w:r>
                    </w:p>
                    <w:p w14:paraId="1392443C" w14:textId="77777777" w:rsidR="0098256F" w:rsidRDefault="0098256F">
                      <w:pPr>
                        <w:ind w:left="0"/>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3AF78AC0" wp14:editId="19F84A41">
                <wp:simplePos x="0" y="0"/>
                <wp:positionH relativeFrom="column">
                  <wp:posOffset>5124450</wp:posOffset>
                </wp:positionH>
                <wp:positionV relativeFrom="paragraph">
                  <wp:posOffset>55245</wp:posOffset>
                </wp:positionV>
                <wp:extent cx="1200150" cy="906780"/>
                <wp:effectExtent l="0" t="0" r="0" b="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0150" cy="906780"/>
                        </a:xfrm>
                        <a:prstGeom prst="rect">
                          <a:avLst/>
                        </a:prstGeom>
                        <a:solidFill>
                          <a:schemeClr val="lt1"/>
                        </a:solidFill>
                        <a:ln w="6350">
                          <a:noFill/>
                        </a:ln>
                      </wps:spPr>
                      <wps:txbx>
                        <w:txbxContent>
                          <w:p w14:paraId="29290A55" w14:textId="77777777" w:rsidR="0098256F" w:rsidRDefault="0098256F">
                            <w:pPr>
                              <w:ind w:left="0"/>
                            </w:pPr>
                            <w:r>
                              <w:rPr>
                                <w:noProof/>
                              </w:rPr>
                              <w:drawing>
                                <wp:inline distT="0" distB="0" distL="0" distR="0" wp14:anchorId="211F04AA" wp14:editId="3E02BF81">
                                  <wp:extent cx="1056640" cy="836550"/>
                                  <wp:effectExtent l="0" t="0" r="0" b="1905"/>
                                  <wp:docPr id="6" name="Picture 5">
                                    <a:extLst xmlns:a="http://schemas.openxmlformats.org/drawingml/2006/main">
                                      <a:ext uri="{FF2B5EF4-FFF2-40B4-BE49-F238E27FC236}">
                                        <a16:creationId xmlns:a16="http://schemas.microsoft.com/office/drawing/2014/main" id="{00000000-0008-0000-0000-000006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000-000006000000}"/>
                                              </a:ext>
                                            </a:extLst>
                                          </pic:cNvPr>
                                          <pic:cNvPicPr>
                                            <a:picLocks noChangeAspect="1"/>
                                          </pic:cNvPicPr>
                                        </pic:nvPicPr>
                                        <pic:blipFill>
                                          <a:blip r:embed="rId7"/>
                                          <a:stretch>
                                            <a:fillRect/>
                                          </a:stretch>
                                        </pic:blipFill>
                                        <pic:spPr>
                                          <a:xfrm>
                                            <a:off x="0" y="0"/>
                                            <a:ext cx="1062763" cy="841397"/>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F78AC0" id="Text Box 4" o:spid="_x0000_s1027" type="#_x0000_t202" style="position:absolute;margin-left:403.5pt;margin-top:4.35pt;width:94.5pt;height:71.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" fillcolor="white [3201]" stroked="f" strokeweight=".5pt">
                <v:path arrowok="t"/>
                <v:textbox>
                  <w:txbxContent>
                    <w:p w14:paraId="29290A55" w14:textId="77777777" w:rsidR="0098256F" w:rsidRDefault="0098256F">
                      <w:pPr>
                        <w:ind w:left="0"/>
                      </w:pPr>
                      <w:r>
                        <w:rPr>
                          <w:noProof/>
                        </w:rPr>
                        <w:drawing>
                          <wp:inline distT="0" distB="0" distL="0" distR="0" wp14:anchorId="211F04AA" wp14:editId="3E02BF81">
                            <wp:extent cx="1056640" cy="836550"/>
                            <wp:effectExtent l="0" t="0" r="0" b="1905"/>
                            <wp:docPr id="6" name="Picture 5">
                              <a:extLst xmlns:a="http://schemas.openxmlformats.org/drawingml/2006/main">
                                <a:ext uri="{FF2B5EF4-FFF2-40B4-BE49-F238E27FC236}">
                                  <a16:creationId xmlns:a16="http://schemas.microsoft.com/office/drawing/2014/main" id="{00000000-0008-0000-0000-000006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000-000006000000}"/>
                                        </a:ext>
                                      </a:extLst>
                                    </pic:cNvPr>
                                    <pic:cNvPicPr>
                                      <a:picLocks noChangeAspect="1"/>
                                    </pic:cNvPicPr>
                                  </pic:nvPicPr>
                                  <pic:blipFill>
                                    <a:blip r:embed="rId8"/>
                                    <a:stretch>
                                      <a:fillRect/>
                                    </a:stretch>
                                  </pic:blipFill>
                                  <pic:spPr>
                                    <a:xfrm>
                                      <a:off x="0" y="0"/>
                                      <a:ext cx="1062763" cy="841397"/>
                                    </a:xfrm>
                                    <a:prstGeom prst="rect">
                                      <a:avLst/>
                                    </a:prstGeom>
                                  </pic:spPr>
                                </pic:pic>
                              </a:graphicData>
                            </a:graphic>
                          </wp:inline>
                        </w:drawing>
                      </w:r>
                    </w:p>
                  </w:txbxContent>
                </v:textbox>
              </v:shape>
            </w:pict>
          </mc:Fallback>
        </mc:AlternateContent>
      </w:r>
      <w:r>
        <w:rPr>
          <w:noProof/>
          <w:color w:val="000000"/>
          <w:sz w:val="22"/>
        </w:rPr>
        <mc:AlternateContent>
          <mc:Choice Requires="wpg">
            <w:drawing>
              <wp:inline distT="0" distB="0" distL="0" distR="0" wp14:anchorId="4592AB1C" wp14:editId="08A664C8">
                <wp:extent cx="6424295" cy="1177925"/>
                <wp:effectExtent l="0" t="0" r="0" b="3175"/>
                <wp:docPr id="255410368" name="Group 116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4295" cy="1177925"/>
                          <a:chOff x="0" y="137"/>
                          <a:chExt cx="64244" cy="7101"/>
                        </a:xfrm>
                      </wpg:grpSpPr>
                      <wps:wsp>
                        <wps:cNvPr id="1794180358" name="Shape 174"/>
                        <wps:cNvSpPr>
                          <a:spLocks/>
                        </wps:cNvSpPr>
                        <wps:spPr bwMode="auto">
                          <a:xfrm>
                            <a:off x="0" y="137"/>
                            <a:ext cx="32122" cy="7102"/>
                          </a:xfrm>
                          <a:custGeom>
                            <a:avLst/>
                            <a:gdLst>
                              <a:gd name="T0" fmla="*/ 0 w 3212211"/>
                              <a:gd name="T1" fmla="*/ 0 h 710184"/>
                              <a:gd name="T2" fmla="*/ 3212211 w 3212211"/>
                              <a:gd name="T3" fmla="*/ 0 h 710184"/>
                              <a:gd name="T4" fmla="*/ 3212211 w 3212211"/>
                              <a:gd name="T5" fmla="*/ 3048 h 710184"/>
                              <a:gd name="T6" fmla="*/ 3048 w 3212211"/>
                              <a:gd name="T7" fmla="*/ 3048 h 710184"/>
                              <a:gd name="T8" fmla="*/ 3048 w 3212211"/>
                              <a:gd name="T9" fmla="*/ 707136 h 710184"/>
                              <a:gd name="T10" fmla="*/ 3212211 w 3212211"/>
                              <a:gd name="T11" fmla="*/ 707136 h 710184"/>
                              <a:gd name="T12" fmla="*/ 3212211 w 3212211"/>
                              <a:gd name="T13" fmla="*/ 710184 h 710184"/>
                              <a:gd name="T14" fmla="*/ 0 w 3212211"/>
                              <a:gd name="T15" fmla="*/ 710184 h 710184"/>
                              <a:gd name="T16" fmla="*/ 0 w 3212211"/>
                              <a:gd name="T17" fmla="*/ 0 h 710184"/>
                              <a:gd name="T18" fmla="*/ 0 w 3212211"/>
                              <a:gd name="T19" fmla="*/ 0 h 710184"/>
                              <a:gd name="T20" fmla="*/ 3212211 w 3212211"/>
                              <a:gd name="T21" fmla="*/ 710184 h 710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212211" h="710184">
                                <a:moveTo>
                                  <a:pt x="0" y="0"/>
                                </a:moveTo>
                                <a:lnTo>
                                  <a:pt x="3212211" y="0"/>
                                </a:lnTo>
                                <a:lnTo>
                                  <a:pt x="3212211" y="3048"/>
                                </a:lnTo>
                                <a:lnTo>
                                  <a:pt x="3048" y="3048"/>
                                </a:lnTo>
                                <a:lnTo>
                                  <a:pt x="3048" y="707136"/>
                                </a:lnTo>
                                <a:lnTo>
                                  <a:pt x="3212211" y="707136"/>
                                </a:lnTo>
                                <a:lnTo>
                                  <a:pt x="3212211" y="710184"/>
                                </a:lnTo>
                                <a:lnTo>
                                  <a:pt x="0" y="710184"/>
                                </a:lnTo>
                                <a:lnTo>
                                  <a:pt x="0" y="0"/>
                                </a:lnTo>
                                <a:close/>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75062601" name="Shape 175"/>
                        <wps:cNvSpPr>
                          <a:spLocks/>
                        </wps:cNvSpPr>
                        <wps:spPr bwMode="auto">
                          <a:xfrm>
                            <a:off x="32122" y="137"/>
                            <a:ext cx="32122" cy="7102"/>
                          </a:xfrm>
                          <a:custGeom>
                            <a:avLst/>
                            <a:gdLst>
                              <a:gd name="T0" fmla="*/ 0 w 3212211"/>
                              <a:gd name="T1" fmla="*/ 0 h 710184"/>
                              <a:gd name="T2" fmla="*/ 3212211 w 3212211"/>
                              <a:gd name="T3" fmla="*/ 0 h 710184"/>
                              <a:gd name="T4" fmla="*/ 3212211 w 3212211"/>
                              <a:gd name="T5" fmla="*/ 710184 h 710184"/>
                              <a:gd name="T6" fmla="*/ 0 w 3212211"/>
                              <a:gd name="T7" fmla="*/ 710184 h 710184"/>
                              <a:gd name="T8" fmla="*/ 0 w 3212211"/>
                              <a:gd name="T9" fmla="*/ 707136 h 710184"/>
                              <a:gd name="T10" fmla="*/ 3209163 w 3212211"/>
                              <a:gd name="T11" fmla="*/ 707136 h 710184"/>
                              <a:gd name="T12" fmla="*/ 3209163 w 3212211"/>
                              <a:gd name="T13" fmla="*/ 3048 h 710184"/>
                              <a:gd name="T14" fmla="*/ 0 w 3212211"/>
                              <a:gd name="T15" fmla="*/ 3048 h 710184"/>
                              <a:gd name="T16" fmla="*/ 0 w 3212211"/>
                              <a:gd name="T17" fmla="*/ 0 h 710184"/>
                              <a:gd name="T18" fmla="*/ 0 w 3212211"/>
                              <a:gd name="T19" fmla="*/ 0 h 710184"/>
                              <a:gd name="T20" fmla="*/ 3212211 w 3212211"/>
                              <a:gd name="T21" fmla="*/ 710184 h 710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212211" h="710184">
                                <a:moveTo>
                                  <a:pt x="0" y="0"/>
                                </a:moveTo>
                                <a:lnTo>
                                  <a:pt x="3212211" y="0"/>
                                </a:lnTo>
                                <a:lnTo>
                                  <a:pt x="3212211" y="710184"/>
                                </a:lnTo>
                                <a:lnTo>
                                  <a:pt x="0" y="710184"/>
                                </a:lnTo>
                                <a:lnTo>
                                  <a:pt x="0" y="707136"/>
                                </a:lnTo>
                                <a:lnTo>
                                  <a:pt x="3209163" y="707136"/>
                                </a:lnTo>
                                <a:lnTo>
                                  <a:pt x="3209163" y="3048"/>
                                </a:lnTo>
                                <a:lnTo>
                                  <a:pt x="0" y="3048"/>
                                </a:lnTo>
                                <a:lnTo>
                                  <a:pt x="0" y="0"/>
                                </a:lnTo>
                                <a:close/>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447347042" name="Rectangle 178"/>
                        <wps:cNvSpPr>
                          <a:spLocks noChangeArrowheads="1"/>
                        </wps:cNvSpPr>
                        <wps:spPr bwMode="auto">
                          <a:xfrm>
                            <a:off x="906" y="1019"/>
                            <a:ext cx="39518" cy="6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287801" w14:textId="3B890D31" w:rsidR="0098256F" w:rsidRDefault="0098256F" w:rsidP="00D3332F">
                              <w:pPr>
                                <w:pStyle w:val="Heading3"/>
                              </w:pPr>
                            </w:p>
                          </w:txbxContent>
                        </wps:txbx>
                        <wps:bodyPr rot="0" vert="horz" wrap="square" lIns="0" tIns="0" rIns="0" bIns="0" anchor="t" anchorCtr="0" upright="1">
                          <a:noAutofit/>
                        </wps:bodyPr>
                      </wps:wsp>
                    </wpg:wgp>
                  </a:graphicData>
                </a:graphic>
              </wp:inline>
            </w:drawing>
          </mc:Choice>
          <mc:Fallback>
            <w:pict>
              <v:group w14:anchorId="4592AB1C" id="Group 11609" o:spid="_x0000_s1028" style="width:505.85pt;height:92.75pt;mso-position-horizontal-relative:char;mso-position-vertical-relative:line" coordorigin=",137" coordsize="64244,7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">
                <v:shape id="Shape 174" o:spid="_x0000_s1029" style="position:absolute;top:137;width:32122;height:7102;visibility:visible;mso-wrap-style:square;v-text-anchor:top" coordsize="3212211,710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" path="m,l3212211,r,3048l3048,3048r,704088l3212211,707136r,3048l,710184,,xe" fillcolor="black" stroked="f" strokeweight="0">
                  <v:stroke miterlimit="83231f" joinstyle="miter"/>
                  <v:path arrowok="t" o:connecttype="custom" o:connectlocs="0,0;32122,0;32122,30;30,30;30,7072;32122,7072;32122,7102;0,7102;0,0" o:connectangles="0,0,0,0,0,0,0,0,0" textboxrect="0,0,3212211,710184"/>
                </v:shape>
                <v:shape id="Shape 175" o:spid="_x0000_s1030" style="position:absolute;left:32122;top:137;width:32122;height:7102;visibility:visible;mso-wrap-style:square;v-text-anchor:top" coordsize="3212211,710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" path="m,l3212211,r,710184l,710184r,-3048l3209163,707136r,-704088l,3048,,xe" fillcolor="black" stroked="f" strokeweight="0">
                  <v:stroke miterlimit="83231f" joinstyle="miter"/>
                  <v:path arrowok="t" o:connecttype="custom" o:connectlocs="0,0;32122,0;32122,7102;0,7102;0,7072;32092,7072;32092,30;0,30;0,0" o:connectangles="0,0,0,0,0,0,0,0,0" textboxrect="0,0,3212211,710184"/>
                </v:shape>
                <v:rect id="Rectangle 178" o:spid="_x0000_s1031" style="position:absolute;left:906;top:1019;width:39518;height:6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" filled="f" stroked="f">
                  <v:textbox inset="0,0,0,0">
                    <w:txbxContent>
                      <w:p w14:paraId="4E287801" w14:textId="3B890D31" w:rsidR="0098256F" w:rsidRDefault="0098256F" w:rsidP="00D3332F">
                        <w:pPr>
                          <w:pStyle w:val="Heading3"/>
                        </w:pPr>
                      </w:p>
                    </w:txbxContent>
                  </v:textbox>
                </v:rect>
                <w10:anchorlock/>
              </v:group>
            </w:pict>
          </mc:Fallback>
        </mc:AlternateContent>
      </w:r>
    </w:p>
    <w:p w14:paraId="0C1C3DDC" w14:textId="77777777" w:rsidR="00DD1AC8" w:rsidRDefault="00FB17C0" w:rsidP="00DD1AC8">
      <w:pPr>
        <w:spacing w:after="4"/>
        <w:ind w:left="16" w:right="45"/>
      </w:pPr>
      <w:proofErr w:type="spellStart"/>
      <w:r>
        <w:rPr>
          <w:color w:val="000000"/>
        </w:rPr>
        <w:t>Lindii</w:t>
      </w:r>
      <w:proofErr w:type="spellEnd"/>
      <w:r>
        <w:rPr>
          <w:color w:val="000000"/>
        </w:rPr>
        <w:t xml:space="preserve"> Peace Foundation</w:t>
      </w:r>
      <w:r w:rsidR="00DD1AC8">
        <w:rPr>
          <w:color w:val="000000"/>
        </w:rPr>
        <w:t xml:space="preserve"> </w:t>
      </w:r>
    </w:p>
    <w:p w14:paraId="5FE3E5F1" w14:textId="77777777" w:rsidR="0098256F" w:rsidRDefault="0098256F" w:rsidP="0098256F">
      <w:pPr>
        <w:spacing w:after="0"/>
        <w:ind w:right="45"/>
        <w:jc w:val="left"/>
        <w:rPr>
          <w:rFonts w:asciiTheme="majorHAnsi" w:eastAsia="Times New Roman" w:hAnsiTheme="majorHAnsi" w:cstheme="majorHAnsi"/>
          <w:color w:val="212529"/>
          <w:sz w:val="18"/>
          <w:szCs w:val="18"/>
        </w:rPr>
      </w:pPr>
      <w:r w:rsidRPr="0098256F">
        <w:rPr>
          <w:rFonts w:asciiTheme="majorHAnsi" w:eastAsia="Times New Roman" w:hAnsiTheme="majorHAnsi" w:cstheme="majorHAnsi"/>
          <w:color w:val="212529"/>
          <w:sz w:val="18"/>
          <w:szCs w:val="18"/>
        </w:rPr>
        <w:t xml:space="preserve">Waziri </w:t>
      </w:r>
      <w:proofErr w:type="spellStart"/>
      <w:r w:rsidRPr="0098256F">
        <w:rPr>
          <w:rFonts w:asciiTheme="majorHAnsi" w:eastAsia="Times New Roman" w:hAnsiTheme="majorHAnsi" w:cstheme="majorHAnsi"/>
          <w:color w:val="212529"/>
          <w:sz w:val="18"/>
          <w:szCs w:val="18"/>
        </w:rPr>
        <w:t>Kolo</w:t>
      </w:r>
      <w:proofErr w:type="spellEnd"/>
      <w:r w:rsidRPr="0098256F">
        <w:rPr>
          <w:rFonts w:asciiTheme="majorHAnsi" w:eastAsia="Times New Roman" w:hAnsiTheme="majorHAnsi" w:cstheme="majorHAnsi"/>
          <w:color w:val="212529"/>
          <w:sz w:val="18"/>
          <w:szCs w:val="18"/>
        </w:rPr>
        <w:t xml:space="preserve"> Crescent, Near Nursing Home. Old GRA,</w:t>
      </w:r>
    </w:p>
    <w:p w14:paraId="57F74047" w14:textId="2CED3ED9" w:rsidR="0098256F" w:rsidRDefault="0098256F" w:rsidP="0098256F">
      <w:pPr>
        <w:spacing w:after="0"/>
        <w:ind w:right="45"/>
        <w:jc w:val="left"/>
        <w:rPr>
          <w:rFonts w:asciiTheme="majorHAnsi" w:eastAsia="Times New Roman" w:hAnsiTheme="majorHAnsi" w:cstheme="majorHAnsi"/>
          <w:color w:val="212529"/>
          <w:sz w:val="18"/>
          <w:szCs w:val="18"/>
        </w:rPr>
      </w:pPr>
      <w:r w:rsidRPr="0098256F">
        <w:rPr>
          <w:rFonts w:asciiTheme="majorHAnsi" w:eastAsia="Times New Roman" w:hAnsiTheme="majorHAnsi" w:cstheme="majorHAnsi"/>
          <w:color w:val="212529"/>
          <w:sz w:val="18"/>
          <w:szCs w:val="18"/>
        </w:rPr>
        <w:t xml:space="preserve">Maiduguri, </w:t>
      </w:r>
      <w:proofErr w:type="spellStart"/>
      <w:r w:rsidRPr="0098256F">
        <w:rPr>
          <w:rFonts w:asciiTheme="majorHAnsi" w:eastAsia="Times New Roman" w:hAnsiTheme="majorHAnsi" w:cstheme="majorHAnsi"/>
          <w:color w:val="212529"/>
          <w:sz w:val="18"/>
          <w:szCs w:val="18"/>
        </w:rPr>
        <w:t>Borno</w:t>
      </w:r>
      <w:proofErr w:type="spellEnd"/>
      <w:r w:rsidRPr="0098256F">
        <w:rPr>
          <w:rFonts w:asciiTheme="majorHAnsi" w:eastAsia="Times New Roman" w:hAnsiTheme="majorHAnsi" w:cstheme="majorHAnsi"/>
          <w:color w:val="212529"/>
          <w:sz w:val="18"/>
          <w:szCs w:val="18"/>
        </w:rPr>
        <w:t xml:space="preserve"> </w:t>
      </w:r>
      <w:r w:rsidR="00707321" w:rsidRPr="0098256F">
        <w:rPr>
          <w:rFonts w:asciiTheme="majorHAnsi" w:eastAsia="Times New Roman" w:hAnsiTheme="majorHAnsi" w:cstheme="majorHAnsi"/>
          <w:color w:val="212529"/>
          <w:sz w:val="18"/>
          <w:szCs w:val="18"/>
        </w:rPr>
        <w:t>State</w:t>
      </w:r>
      <w:r w:rsidR="00707321">
        <w:rPr>
          <w:rFonts w:asciiTheme="majorHAnsi" w:eastAsia="Times New Roman" w:hAnsiTheme="majorHAnsi" w:cstheme="majorHAnsi"/>
          <w:color w:val="212529"/>
          <w:sz w:val="18"/>
          <w:szCs w:val="18"/>
        </w:rPr>
        <w:t>.</w:t>
      </w:r>
    </w:p>
    <w:p w14:paraId="26587569" w14:textId="77777777" w:rsidR="00707321" w:rsidRDefault="00707321" w:rsidP="0098256F">
      <w:pPr>
        <w:spacing w:after="0"/>
        <w:ind w:right="45"/>
        <w:jc w:val="left"/>
        <w:rPr>
          <w:rFonts w:asciiTheme="majorHAnsi" w:eastAsia="Times New Roman" w:hAnsiTheme="majorHAnsi" w:cstheme="majorHAnsi"/>
          <w:color w:val="212529"/>
          <w:sz w:val="18"/>
          <w:szCs w:val="18"/>
        </w:rPr>
      </w:pPr>
    </w:p>
    <w:p w14:paraId="51B08711" w14:textId="54BC1323" w:rsidR="00DD1AC8" w:rsidRDefault="0098256F" w:rsidP="0098256F">
      <w:pPr>
        <w:spacing w:after="0"/>
        <w:ind w:right="45"/>
        <w:jc w:val="left"/>
        <w:rPr>
          <w:color w:val="000000"/>
          <w:sz w:val="18"/>
          <w:szCs w:val="18"/>
        </w:rPr>
      </w:pPr>
      <w:r>
        <w:rPr>
          <w:color w:val="000000"/>
          <w:sz w:val="18"/>
          <w:szCs w:val="18"/>
        </w:rPr>
        <w:t>To:</w:t>
      </w:r>
      <w:r w:rsidR="00707321">
        <w:rPr>
          <w:color w:val="000000"/>
          <w:sz w:val="18"/>
          <w:szCs w:val="18"/>
        </w:rPr>
        <w:t xml:space="preserve"> </w:t>
      </w:r>
      <w:r w:rsidR="00DD1AC8" w:rsidRPr="0098256F">
        <w:rPr>
          <w:color w:val="000000"/>
          <w:sz w:val="18"/>
          <w:szCs w:val="18"/>
        </w:rPr>
        <w:t>All Interested Suppliers,</w:t>
      </w:r>
    </w:p>
    <w:p w14:paraId="74AD6295" w14:textId="3B557339" w:rsidR="0098256F" w:rsidRDefault="0098256F" w:rsidP="0098256F">
      <w:pPr>
        <w:spacing w:after="0"/>
        <w:ind w:right="45"/>
        <w:jc w:val="left"/>
        <w:rPr>
          <w:color w:val="000000"/>
          <w:sz w:val="18"/>
          <w:szCs w:val="18"/>
        </w:rPr>
      </w:pPr>
    </w:p>
    <w:p w14:paraId="583220E8" w14:textId="77777777" w:rsidR="0098256F" w:rsidRPr="0098256F" w:rsidRDefault="0098256F" w:rsidP="0098256F">
      <w:pPr>
        <w:spacing w:after="0"/>
        <w:ind w:right="45"/>
        <w:jc w:val="left"/>
        <w:rPr>
          <w:color w:val="000000"/>
          <w:sz w:val="18"/>
          <w:szCs w:val="18"/>
        </w:rPr>
      </w:pPr>
    </w:p>
    <w:p w14:paraId="7C3A7701" w14:textId="349A91EA" w:rsidR="00DD1AC8" w:rsidRPr="00651043" w:rsidRDefault="00DD1AC8" w:rsidP="00DD1AC8">
      <w:pPr>
        <w:spacing w:after="205" w:line="259" w:lineRule="auto"/>
        <w:ind w:left="0" w:firstLine="0"/>
        <w:jc w:val="left"/>
        <w:rPr>
          <w:color w:val="FF0000"/>
        </w:rPr>
      </w:pPr>
      <w:r>
        <w:rPr>
          <w:b/>
        </w:rPr>
        <w:t>Invitation to Bid No</w:t>
      </w:r>
      <w:r w:rsidRPr="00B47390">
        <w:rPr>
          <w:b/>
          <w:color w:val="000000" w:themeColor="text1"/>
          <w:szCs w:val="20"/>
        </w:rPr>
        <w:t xml:space="preserve">.: </w:t>
      </w:r>
      <w:r w:rsidR="00966E4D">
        <w:rPr>
          <w:b/>
          <w:bCs/>
          <w:color w:val="000000" w:themeColor="text1"/>
          <w:szCs w:val="20"/>
        </w:rPr>
        <w:t>TEND029MGLPF</w:t>
      </w:r>
      <w:r w:rsidR="00651043">
        <w:rPr>
          <w:b/>
          <w:bCs/>
          <w:color w:val="000000" w:themeColor="text1"/>
          <w:szCs w:val="20"/>
        </w:rPr>
        <w:t>-</w:t>
      </w:r>
      <w:r w:rsidR="00966E4D">
        <w:rPr>
          <w:b/>
          <w:bCs/>
          <w:color w:val="000000" w:themeColor="text1"/>
          <w:szCs w:val="20"/>
        </w:rPr>
        <w:t>NGA-25-S</w:t>
      </w:r>
      <w:r w:rsidR="00B47390" w:rsidRPr="00B47390">
        <w:rPr>
          <w:b/>
          <w:bCs/>
          <w:color w:val="000000" w:themeColor="text1"/>
          <w:szCs w:val="20"/>
        </w:rPr>
        <w:t>-NGO-35877</w:t>
      </w:r>
      <w:r w:rsidR="007D2820" w:rsidRPr="00B47390">
        <w:rPr>
          <w:b/>
          <w:color w:val="000000" w:themeColor="text1"/>
          <w:szCs w:val="20"/>
        </w:rPr>
        <w:t>–</w:t>
      </w:r>
      <w:r w:rsidR="007D2820" w:rsidRPr="00B47390">
        <w:rPr>
          <w:b/>
          <w:color w:val="000000" w:themeColor="text1"/>
          <w:sz w:val="22"/>
        </w:rPr>
        <w:t xml:space="preserve"> </w:t>
      </w:r>
      <w:r w:rsidR="0066494B">
        <w:rPr>
          <w:b/>
          <w:color w:val="FF0000"/>
          <w:sz w:val="22"/>
        </w:rPr>
        <w:t>LOT 1: S</w:t>
      </w:r>
      <w:bookmarkStart w:id="0" w:name="_GoBack"/>
      <w:bookmarkEnd w:id="0"/>
      <w:r w:rsidR="000305EA" w:rsidRPr="00651043">
        <w:rPr>
          <w:b/>
          <w:color w:val="FF0000"/>
          <w:sz w:val="22"/>
        </w:rPr>
        <w:t>upply of Materials for Operation and Maintenance (O&amp;M) of Boreholes</w:t>
      </w:r>
    </w:p>
    <w:p w14:paraId="69F46DC7" w14:textId="51816A9D" w:rsidR="00DD1AC8" w:rsidRDefault="00DD1AC8" w:rsidP="00DD1AC8">
      <w:pPr>
        <w:ind w:left="-4" w:right="77"/>
      </w:pPr>
      <w:r>
        <w:t xml:space="preserve">Dear Sir/Madam: </w:t>
      </w:r>
    </w:p>
    <w:p w14:paraId="683276E9" w14:textId="03A07E57" w:rsidR="006B6AF5" w:rsidRPr="006B6AF5" w:rsidRDefault="006B6AF5" w:rsidP="00BC631B">
      <w:pPr>
        <w:ind w:right="2"/>
        <w:rPr>
          <w:rFonts w:cstheme="minorHAnsi"/>
          <w:szCs w:val="20"/>
        </w:rPr>
      </w:pPr>
      <w:r w:rsidRPr="006B6AF5">
        <w:rPr>
          <w:rFonts w:cstheme="minorHAnsi"/>
          <w:b/>
          <w:szCs w:val="20"/>
        </w:rPr>
        <w:t xml:space="preserve">LINDII PEACE FOUNDATION (LPF) </w:t>
      </w:r>
      <w:r w:rsidRPr="006B6AF5">
        <w:rPr>
          <w:rFonts w:cstheme="minorHAnsi"/>
          <w:szCs w:val="20"/>
        </w:rPr>
        <w:t xml:space="preserve">is a nonprofit non-governmental organization established in Nigeria in July 2014 with the aim to improve the lives of people through effective and efficient humanitarian and developmental assistance in communities where such supports are essentially necessary. Through international and national networking, LPF is providing humanitarian and developmental assistance to individuals, families, schools, Health facilities, and communities in more than twelve (12) states within Nigeria regardless of their ethnicity, political and religious affiliation. LPF fundamentally intervenes in multi-sectoral humanitarian activities centered around Health, Protection Nutrition, Water Sanitation and Hygiene (WASH) interventions. Other interventions include </w:t>
      </w:r>
      <w:proofErr w:type="spellStart"/>
      <w:r w:rsidRPr="006B6AF5">
        <w:rPr>
          <w:rFonts w:cstheme="minorHAnsi"/>
          <w:szCs w:val="20"/>
        </w:rPr>
        <w:t>Programmes</w:t>
      </w:r>
      <w:proofErr w:type="spellEnd"/>
      <w:r w:rsidRPr="006B6AF5">
        <w:rPr>
          <w:rFonts w:cstheme="minorHAnsi"/>
          <w:szCs w:val="20"/>
        </w:rPr>
        <w:t xml:space="preserve"> on Food Security &amp; Livelihood, Education, and Cross-Sectoral areas. </w:t>
      </w:r>
    </w:p>
    <w:p w14:paraId="00D35045" w14:textId="77777777" w:rsidR="00DD1AC8" w:rsidRDefault="00DD1AC8" w:rsidP="00DD1AC8">
      <w:pPr>
        <w:tabs>
          <w:tab w:val="center" w:pos="1413"/>
        </w:tabs>
        <w:spacing w:after="0" w:line="265" w:lineRule="auto"/>
        <w:ind w:left="-14" w:firstLine="0"/>
        <w:jc w:val="left"/>
      </w:pPr>
      <w:r>
        <w:rPr>
          <w:b/>
          <w:color w:val="000000"/>
        </w:rPr>
        <w:t>I.</w:t>
      </w:r>
      <w:r>
        <w:rPr>
          <w:b/>
          <w:color w:val="000000"/>
        </w:rPr>
        <w:tab/>
        <w:t>TENDER DETAILS</w:t>
      </w:r>
    </w:p>
    <w:p w14:paraId="45BB0EA1" w14:textId="77777777" w:rsidR="00DD1AC8" w:rsidRDefault="00DD1AC8" w:rsidP="00DD1AC8">
      <w:pPr>
        <w:ind w:left="-4" w:right="77"/>
      </w:pPr>
      <w:r>
        <w:t>The Tender details are as follows:</w:t>
      </w:r>
    </w:p>
    <w:tbl>
      <w:tblPr>
        <w:tblStyle w:val="TableGrid0"/>
        <w:tblW w:w="0" w:type="auto"/>
        <w:tblInd w:w="-4" w:type="dxa"/>
        <w:tblLook w:val="04A0" w:firstRow="1" w:lastRow="0" w:firstColumn="1" w:lastColumn="0" w:noHBand="0" w:noVBand="1"/>
      </w:tblPr>
      <w:tblGrid>
        <w:gridCol w:w="719"/>
        <w:gridCol w:w="3960"/>
        <w:gridCol w:w="5305"/>
      </w:tblGrid>
      <w:tr w:rsidR="0025205A" w:rsidRPr="00DA4E73" w14:paraId="3ED26CC8" w14:textId="77777777" w:rsidTr="0025205A">
        <w:tc>
          <w:tcPr>
            <w:tcW w:w="719" w:type="dxa"/>
          </w:tcPr>
          <w:p w14:paraId="342D0CBC" w14:textId="77777777" w:rsidR="0025205A" w:rsidRPr="00DA4E73" w:rsidRDefault="0025205A" w:rsidP="0025205A">
            <w:pPr>
              <w:rPr>
                <w:b/>
                <w:bCs/>
              </w:rPr>
            </w:pPr>
            <w:r w:rsidRPr="00DA4E73">
              <w:rPr>
                <w:b/>
                <w:bCs/>
              </w:rPr>
              <w:t>Line</w:t>
            </w:r>
          </w:p>
        </w:tc>
        <w:tc>
          <w:tcPr>
            <w:tcW w:w="3960" w:type="dxa"/>
          </w:tcPr>
          <w:p w14:paraId="3F4E49DC" w14:textId="77777777" w:rsidR="0025205A" w:rsidRPr="00DA4E73" w:rsidRDefault="0025205A" w:rsidP="0025205A">
            <w:pPr>
              <w:rPr>
                <w:b/>
                <w:bCs/>
              </w:rPr>
            </w:pPr>
            <w:r w:rsidRPr="00DA4E73">
              <w:rPr>
                <w:b/>
                <w:bCs/>
              </w:rPr>
              <w:t>Item</w:t>
            </w:r>
          </w:p>
        </w:tc>
        <w:tc>
          <w:tcPr>
            <w:tcW w:w="5305" w:type="dxa"/>
          </w:tcPr>
          <w:p w14:paraId="3974544A" w14:textId="77777777" w:rsidR="0025205A" w:rsidRPr="00DA4E73" w:rsidRDefault="0025205A" w:rsidP="0025205A">
            <w:pPr>
              <w:rPr>
                <w:b/>
                <w:bCs/>
              </w:rPr>
            </w:pPr>
            <w:r w:rsidRPr="00DA4E73">
              <w:rPr>
                <w:b/>
                <w:bCs/>
              </w:rPr>
              <w:t>Time, date, address as appropriate</w:t>
            </w:r>
          </w:p>
        </w:tc>
      </w:tr>
      <w:tr w:rsidR="0025205A" w14:paraId="2422DB9F" w14:textId="77777777" w:rsidTr="00ED1429">
        <w:trPr>
          <w:trHeight w:val="296"/>
        </w:trPr>
        <w:tc>
          <w:tcPr>
            <w:tcW w:w="719" w:type="dxa"/>
          </w:tcPr>
          <w:p w14:paraId="29A3FC97" w14:textId="77777777" w:rsidR="0025205A" w:rsidRDefault="0025205A" w:rsidP="0025205A">
            <w:r>
              <w:t>1</w:t>
            </w:r>
          </w:p>
        </w:tc>
        <w:tc>
          <w:tcPr>
            <w:tcW w:w="3960" w:type="dxa"/>
          </w:tcPr>
          <w:p w14:paraId="131DEEB8" w14:textId="77777777" w:rsidR="0025205A" w:rsidRDefault="0025205A" w:rsidP="0025205A">
            <w:r>
              <w:t>Invitation to Bid published Date</w:t>
            </w:r>
          </w:p>
        </w:tc>
        <w:tc>
          <w:tcPr>
            <w:tcW w:w="5305" w:type="dxa"/>
          </w:tcPr>
          <w:p w14:paraId="7E5BD5B7" w14:textId="60A7BAB6" w:rsidR="0025205A" w:rsidRDefault="00D505F4" w:rsidP="0025205A">
            <w:r>
              <w:t>1</w:t>
            </w:r>
            <w:r w:rsidRPr="00D505F4">
              <w:rPr>
                <w:vertAlign w:val="superscript"/>
              </w:rPr>
              <w:t>st</w:t>
            </w:r>
            <w:r>
              <w:t xml:space="preserve">  August 2025</w:t>
            </w:r>
          </w:p>
        </w:tc>
      </w:tr>
      <w:tr w:rsidR="0025205A" w14:paraId="6B086E67" w14:textId="77777777" w:rsidTr="0025205A">
        <w:tc>
          <w:tcPr>
            <w:tcW w:w="719" w:type="dxa"/>
          </w:tcPr>
          <w:p w14:paraId="68502C44" w14:textId="77777777" w:rsidR="0025205A" w:rsidRDefault="0025205A" w:rsidP="0025205A">
            <w:r>
              <w:t>2</w:t>
            </w:r>
          </w:p>
        </w:tc>
        <w:tc>
          <w:tcPr>
            <w:tcW w:w="3960" w:type="dxa"/>
          </w:tcPr>
          <w:p w14:paraId="66BF0DCF" w14:textId="77777777" w:rsidR="0025205A" w:rsidRDefault="0025205A" w:rsidP="0025205A">
            <w:r>
              <w:rPr>
                <w:color w:val="000000"/>
              </w:rPr>
              <w:t>Closing date for clarifications</w:t>
            </w:r>
          </w:p>
        </w:tc>
        <w:tc>
          <w:tcPr>
            <w:tcW w:w="5305" w:type="dxa"/>
          </w:tcPr>
          <w:p w14:paraId="4A81A79F" w14:textId="6B59315F" w:rsidR="0025205A" w:rsidRDefault="0025205A" w:rsidP="00D505F4">
            <w:pPr>
              <w:ind w:left="0" w:firstLine="0"/>
            </w:pPr>
            <w:r>
              <w:rPr>
                <w:color w:val="000000"/>
              </w:rPr>
              <w:t xml:space="preserve"> </w:t>
            </w:r>
            <w:r w:rsidR="00D505F4">
              <w:rPr>
                <w:color w:val="000000"/>
              </w:rPr>
              <w:t>5</w:t>
            </w:r>
            <w:r w:rsidR="00D505F4" w:rsidRPr="00D505F4">
              <w:rPr>
                <w:color w:val="000000"/>
                <w:vertAlign w:val="superscript"/>
              </w:rPr>
              <w:t>th</w:t>
            </w:r>
            <w:r w:rsidR="00D505F4">
              <w:rPr>
                <w:color w:val="000000"/>
              </w:rPr>
              <w:t xml:space="preserve">  August  </w:t>
            </w:r>
            <w:r>
              <w:rPr>
                <w:color w:val="000000"/>
              </w:rPr>
              <w:t xml:space="preserve">1600 hrs. </w:t>
            </w:r>
            <w:r w:rsidR="00B61810">
              <w:rPr>
                <w:color w:val="000000"/>
              </w:rPr>
              <w:t>West Africa Time</w:t>
            </w:r>
          </w:p>
        </w:tc>
      </w:tr>
      <w:tr w:rsidR="0057591D" w14:paraId="2525D4B2" w14:textId="77777777" w:rsidTr="0025205A">
        <w:tc>
          <w:tcPr>
            <w:tcW w:w="719" w:type="dxa"/>
          </w:tcPr>
          <w:p w14:paraId="3D8057FC" w14:textId="77777777" w:rsidR="0057591D" w:rsidRDefault="0057591D" w:rsidP="0057591D">
            <w:r>
              <w:t>3</w:t>
            </w:r>
          </w:p>
        </w:tc>
        <w:tc>
          <w:tcPr>
            <w:tcW w:w="3960" w:type="dxa"/>
          </w:tcPr>
          <w:p w14:paraId="7FBC2E0B" w14:textId="77777777" w:rsidR="0057591D" w:rsidRDefault="0057591D" w:rsidP="0057591D">
            <w:r>
              <w:rPr>
                <w:color w:val="000000"/>
              </w:rPr>
              <w:t>Closing date and time for receipt of Tenders</w:t>
            </w:r>
          </w:p>
        </w:tc>
        <w:tc>
          <w:tcPr>
            <w:tcW w:w="5305" w:type="dxa"/>
          </w:tcPr>
          <w:p w14:paraId="713F517B" w14:textId="668CC918" w:rsidR="0057591D" w:rsidRDefault="0057591D" w:rsidP="00D505F4">
            <w:r>
              <w:rPr>
                <w:color w:val="000000"/>
              </w:rPr>
              <w:t xml:space="preserve"> </w:t>
            </w:r>
            <w:r w:rsidR="00D505F4">
              <w:rPr>
                <w:color w:val="000000"/>
              </w:rPr>
              <w:t xml:space="preserve">15 August 2025 </w:t>
            </w:r>
            <w:r>
              <w:rPr>
                <w:color w:val="000000"/>
              </w:rPr>
              <w:t>1600 hrs. West Africa Time</w:t>
            </w:r>
          </w:p>
        </w:tc>
      </w:tr>
      <w:tr w:rsidR="0025205A" w14:paraId="6C90B4CC" w14:textId="77777777" w:rsidTr="0025205A">
        <w:tc>
          <w:tcPr>
            <w:tcW w:w="719" w:type="dxa"/>
          </w:tcPr>
          <w:p w14:paraId="375D71A1" w14:textId="77777777" w:rsidR="0025205A" w:rsidRDefault="0025205A" w:rsidP="0025205A">
            <w:r>
              <w:t>4</w:t>
            </w:r>
          </w:p>
        </w:tc>
        <w:tc>
          <w:tcPr>
            <w:tcW w:w="3960" w:type="dxa"/>
          </w:tcPr>
          <w:p w14:paraId="16DCF379" w14:textId="77777777" w:rsidR="0025205A" w:rsidRDefault="0025205A" w:rsidP="0025205A">
            <w:r>
              <w:rPr>
                <w:color w:val="000000"/>
              </w:rPr>
              <w:t>Tender Opening Location</w:t>
            </w:r>
          </w:p>
        </w:tc>
        <w:tc>
          <w:tcPr>
            <w:tcW w:w="5305" w:type="dxa"/>
          </w:tcPr>
          <w:p w14:paraId="35753576" w14:textId="5D4B8374" w:rsidR="0025205A" w:rsidRDefault="0025205A" w:rsidP="0098256F">
            <w:pPr>
              <w:spacing w:line="240" w:lineRule="auto"/>
              <w:jc w:val="left"/>
            </w:pPr>
            <w:r w:rsidRPr="0098256F">
              <w:rPr>
                <w:sz w:val="16"/>
              </w:rPr>
              <w:t>LPF OFFICE (</w:t>
            </w:r>
            <w:r w:rsidR="0098256F" w:rsidRPr="00D505F4">
              <w:rPr>
                <w:rFonts w:asciiTheme="majorHAnsi" w:eastAsia="Times New Roman" w:hAnsiTheme="majorHAnsi" w:cstheme="majorHAnsi"/>
                <w:color w:val="212529"/>
                <w:szCs w:val="20"/>
              </w:rPr>
              <w:t xml:space="preserve">Waziri </w:t>
            </w:r>
            <w:proofErr w:type="spellStart"/>
            <w:r w:rsidR="0098256F" w:rsidRPr="00D505F4">
              <w:rPr>
                <w:rFonts w:asciiTheme="majorHAnsi" w:eastAsia="Times New Roman" w:hAnsiTheme="majorHAnsi" w:cstheme="majorHAnsi"/>
                <w:color w:val="212529"/>
                <w:szCs w:val="20"/>
              </w:rPr>
              <w:t>Kolo</w:t>
            </w:r>
            <w:proofErr w:type="spellEnd"/>
            <w:r w:rsidR="0098256F" w:rsidRPr="00D505F4">
              <w:rPr>
                <w:rFonts w:asciiTheme="majorHAnsi" w:eastAsia="Times New Roman" w:hAnsiTheme="majorHAnsi" w:cstheme="majorHAnsi"/>
                <w:color w:val="212529"/>
                <w:szCs w:val="20"/>
              </w:rPr>
              <w:t xml:space="preserve"> Crescent, Near Nursing Home. Old GRA, Maiduguri, </w:t>
            </w:r>
            <w:proofErr w:type="spellStart"/>
            <w:r w:rsidR="0098256F" w:rsidRPr="00D505F4">
              <w:rPr>
                <w:rFonts w:asciiTheme="majorHAnsi" w:eastAsia="Times New Roman" w:hAnsiTheme="majorHAnsi" w:cstheme="majorHAnsi"/>
                <w:color w:val="212529"/>
                <w:szCs w:val="20"/>
              </w:rPr>
              <w:t>Borno</w:t>
            </w:r>
            <w:proofErr w:type="spellEnd"/>
            <w:r w:rsidR="0098256F" w:rsidRPr="00D505F4">
              <w:rPr>
                <w:rFonts w:asciiTheme="majorHAnsi" w:eastAsia="Times New Roman" w:hAnsiTheme="majorHAnsi" w:cstheme="majorHAnsi"/>
                <w:color w:val="212529"/>
                <w:szCs w:val="20"/>
              </w:rPr>
              <w:t xml:space="preserve"> State</w:t>
            </w:r>
            <w:r w:rsidR="00B61810" w:rsidRPr="0098256F">
              <w:rPr>
                <w:sz w:val="16"/>
              </w:rPr>
              <w:t xml:space="preserve">) </w:t>
            </w:r>
          </w:p>
        </w:tc>
      </w:tr>
      <w:tr w:rsidR="0025205A" w14:paraId="41CC8069" w14:textId="77777777" w:rsidTr="0025205A">
        <w:tc>
          <w:tcPr>
            <w:tcW w:w="719" w:type="dxa"/>
          </w:tcPr>
          <w:p w14:paraId="0674FA83" w14:textId="77777777" w:rsidR="0025205A" w:rsidRDefault="0025205A" w:rsidP="0025205A">
            <w:r>
              <w:t>5</w:t>
            </w:r>
          </w:p>
        </w:tc>
        <w:tc>
          <w:tcPr>
            <w:tcW w:w="3960" w:type="dxa"/>
          </w:tcPr>
          <w:p w14:paraId="50BB2591" w14:textId="77777777" w:rsidR="0025205A" w:rsidRDefault="0025205A" w:rsidP="0025205A">
            <w:r>
              <w:rPr>
                <w:color w:val="000000"/>
              </w:rPr>
              <w:t xml:space="preserve">Tender Opening Date and time  </w:t>
            </w:r>
          </w:p>
        </w:tc>
        <w:tc>
          <w:tcPr>
            <w:tcW w:w="5305" w:type="dxa"/>
          </w:tcPr>
          <w:p w14:paraId="369D0B6F" w14:textId="6C836C20" w:rsidR="0025205A" w:rsidRDefault="00966E4D" w:rsidP="00D505F4">
            <w:r>
              <w:rPr>
                <w:color w:val="000000"/>
              </w:rPr>
              <w:t xml:space="preserve">18 August </w:t>
            </w:r>
            <w:r w:rsidR="00D505F4">
              <w:rPr>
                <w:color w:val="000000"/>
              </w:rPr>
              <w:t>2025</w:t>
            </w:r>
            <w:r w:rsidR="0098256F">
              <w:rPr>
                <w:color w:val="000000"/>
              </w:rPr>
              <w:t xml:space="preserve">  </w:t>
            </w:r>
            <w:r w:rsidR="0025205A">
              <w:rPr>
                <w:color w:val="000000"/>
              </w:rPr>
              <w:t>1</w:t>
            </w:r>
            <w:r w:rsidR="00743387">
              <w:rPr>
                <w:color w:val="000000"/>
              </w:rPr>
              <w:t>1</w:t>
            </w:r>
            <w:r w:rsidR="0025205A">
              <w:rPr>
                <w:color w:val="000000"/>
              </w:rPr>
              <w:t xml:space="preserve">00‐1200 </w:t>
            </w:r>
            <w:r w:rsidR="00B61810">
              <w:rPr>
                <w:color w:val="000000"/>
              </w:rPr>
              <w:t>West Africa Time</w:t>
            </w:r>
          </w:p>
        </w:tc>
      </w:tr>
    </w:tbl>
    <w:p w14:paraId="53E63732" w14:textId="21F1B4EF" w:rsidR="0057591D" w:rsidRPr="00966E4D" w:rsidRDefault="00DD1AC8" w:rsidP="00966E4D">
      <w:pPr>
        <w:spacing w:before="240" w:after="487" w:line="240" w:lineRule="auto"/>
        <w:ind w:left="0" w:firstLine="0"/>
        <w:jc w:val="left"/>
        <w:rPr>
          <w:b/>
        </w:rPr>
      </w:pPr>
      <w:r>
        <w:rPr>
          <w:b/>
        </w:rPr>
        <w:t xml:space="preserve">PLEASE NOTE: NO BIDS WILL BE ACCEPTED AFTER THE ABOVE CLOSING TIME AND </w:t>
      </w:r>
      <w:r w:rsidR="0057591D">
        <w:rPr>
          <w:b/>
        </w:rPr>
        <w:t>DATE; incomplete Bidding documentation will be considered as inco</w:t>
      </w:r>
      <w:r w:rsidR="00966E4D">
        <w:rPr>
          <w:b/>
        </w:rPr>
        <w:t>mplete Bid and will be Rejected.</w:t>
      </w:r>
      <w:r w:rsidR="0057591D">
        <w:tab/>
      </w:r>
    </w:p>
    <w:p w14:paraId="580DA5D1" w14:textId="6C066A35" w:rsidR="00DD1AC8" w:rsidRDefault="00DD1AC8" w:rsidP="0038002B">
      <w:pPr>
        <w:tabs>
          <w:tab w:val="center" w:pos="2798"/>
        </w:tabs>
        <w:spacing w:after="0" w:line="265" w:lineRule="auto"/>
        <w:ind w:left="-14" w:firstLine="0"/>
        <w:jc w:val="left"/>
      </w:pPr>
      <w:r>
        <w:rPr>
          <w:b/>
          <w:color w:val="000000"/>
        </w:rPr>
        <w:t>II.</w:t>
      </w:r>
      <w:r>
        <w:rPr>
          <w:b/>
          <w:color w:val="000000"/>
        </w:rPr>
        <w:tab/>
        <w:t>IMPORTANT INFORMATION REGARDING THIS ITB:</w:t>
      </w:r>
    </w:p>
    <w:p w14:paraId="1E9F1E57" w14:textId="77777777" w:rsidR="00DD1AC8" w:rsidRDefault="00FB17C0" w:rsidP="00DD1AC8">
      <w:pPr>
        <w:numPr>
          <w:ilvl w:val="0"/>
          <w:numId w:val="1"/>
        </w:numPr>
        <w:spacing w:after="4"/>
        <w:ind w:right="45" w:hanging="360"/>
      </w:pPr>
      <w:r>
        <w:rPr>
          <w:color w:val="000000"/>
        </w:rPr>
        <w:t>LPF</w:t>
      </w:r>
      <w:r w:rsidR="00DD1AC8">
        <w:rPr>
          <w:color w:val="000000"/>
        </w:rPr>
        <w:t xml:space="preserve"> may choose to split the contract award to more than one supplier.</w:t>
      </w:r>
    </w:p>
    <w:p w14:paraId="595BBA28" w14:textId="69A89565" w:rsidR="00DD1AC8" w:rsidRDefault="00DD1AC8" w:rsidP="00DD1AC8">
      <w:pPr>
        <w:numPr>
          <w:ilvl w:val="0"/>
          <w:numId w:val="1"/>
        </w:numPr>
        <w:spacing w:after="21" w:line="243" w:lineRule="auto"/>
        <w:ind w:right="45" w:hanging="360"/>
      </w:pPr>
      <w:r>
        <w:rPr>
          <w:color w:val="000000"/>
        </w:rPr>
        <w:t>Samples are not mandatory requirement</w:t>
      </w:r>
      <w:r w:rsidR="00D225DB">
        <w:rPr>
          <w:color w:val="000000"/>
        </w:rPr>
        <w:t xml:space="preserve"> part for this bid. Samples wil</w:t>
      </w:r>
      <w:r>
        <w:rPr>
          <w:color w:val="000000"/>
        </w:rPr>
        <w:t xml:space="preserve"> be requested from bidders </w:t>
      </w:r>
      <w:r w:rsidR="0057591D">
        <w:rPr>
          <w:color w:val="000000"/>
        </w:rPr>
        <w:t>although</w:t>
      </w:r>
      <w:r>
        <w:rPr>
          <w:color w:val="000000"/>
        </w:rPr>
        <w:t xml:space="preserve"> will pass the administrative criteria to be evaluated before the financial evaluation. The submitted samples of non‐awarded bidders </w:t>
      </w:r>
      <w:r>
        <w:rPr>
          <w:color w:val="000000"/>
        </w:rPr>
        <w:lastRenderedPageBreak/>
        <w:t xml:space="preserve">may be returned to the bidder at its own cost after the award is completed. The samples of the selected bidder will remain with </w:t>
      </w:r>
      <w:r w:rsidR="00FB17C0">
        <w:rPr>
          <w:color w:val="000000"/>
        </w:rPr>
        <w:t>LPF</w:t>
      </w:r>
      <w:r>
        <w:rPr>
          <w:color w:val="000000"/>
        </w:rPr>
        <w:t xml:space="preserve"> as part of the bid.</w:t>
      </w:r>
    </w:p>
    <w:p w14:paraId="2F018678" w14:textId="77777777" w:rsidR="00DD1AC8" w:rsidRDefault="00DD1AC8" w:rsidP="00DD1AC8">
      <w:pPr>
        <w:numPr>
          <w:ilvl w:val="0"/>
          <w:numId w:val="1"/>
        </w:numPr>
        <w:spacing w:after="4"/>
        <w:ind w:right="45" w:hanging="360"/>
      </w:pPr>
      <w:r>
        <w:rPr>
          <w:color w:val="000000"/>
        </w:rPr>
        <w:t xml:space="preserve">The delivery time of the </w:t>
      </w:r>
      <w:r w:rsidR="00D635D6">
        <w:rPr>
          <w:color w:val="000000"/>
        </w:rPr>
        <w:t xml:space="preserve">Services </w:t>
      </w:r>
      <w:r>
        <w:rPr>
          <w:color w:val="000000"/>
        </w:rPr>
        <w:t xml:space="preserve">shall be </w:t>
      </w:r>
      <w:r w:rsidR="00D635D6">
        <w:rPr>
          <w:color w:val="000000"/>
        </w:rPr>
        <w:t>according to time of Contract</w:t>
      </w:r>
      <w:r>
        <w:rPr>
          <w:color w:val="000000"/>
        </w:rPr>
        <w:t xml:space="preserve">. </w:t>
      </w:r>
      <w:r w:rsidR="00FB17C0">
        <w:rPr>
          <w:color w:val="000000"/>
        </w:rPr>
        <w:t>LPF</w:t>
      </w:r>
      <w:r>
        <w:rPr>
          <w:color w:val="000000"/>
        </w:rPr>
        <w:t xml:space="preserve"> may terminate the contract or impose other penalties if supplier fails to deliver items within this period.</w:t>
      </w:r>
    </w:p>
    <w:p w14:paraId="68907FAF" w14:textId="5EA12E16" w:rsidR="00DD1AC8" w:rsidRPr="00495BA4" w:rsidRDefault="00DD1AC8" w:rsidP="00495BA4">
      <w:pPr>
        <w:numPr>
          <w:ilvl w:val="0"/>
          <w:numId w:val="1"/>
        </w:numPr>
        <w:spacing w:after="0"/>
        <w:ind w:right="45" w:hanging="360"/>
      </w:pPr>
      <w:r w:rsidRPr="00495BA4">
        <w:rPr>
          <w:color w:val="000000"/>
        </w:rPr>
        <w:t xml:space="preserve">All supplies shall be delivered as per </w:t>
      </w:r>
      <w:r w:rsidR="007D2820">
        <w:rPr>
          <w:color w:val="000000"/>
        </w:rPr>
        <w:t xml:space="preserve">Delivered at Place </w:t>
      </w:r>
      <w:r w:rsidR="00A837B1" w:rsidRPr="00495BA4">
        <w:rPr>
          <w:color w:val="000000"/>
        </w:rPr>
        <w:t>(</w:t>
      </w:r>
      <w:r w:rsidR="007D2820">
        <w:rPr>
          <w:color w:val="000000"/>
        </w:rPr>
        <w:t>DAP</w:t>
      </w:r>
      <w:r w:rsidR="00A837B1" w:rsidRPr="00495BA4">
        <w:rPr>
          <w:color w:val="000000"/>
        </w:rPr>
        <w:t>)</w:t>
      </w:r>
      <w:r w:rsidRPr="00495BA4">
        <w:rPr>
          <w:color w:val="000000"/>
        </w:rPr>
        <w:t xml:space="preserve"> INCOTERMS 2020 </w:t>
      </w:r>
      <w:r w:rsidRPr="00725019">
        <w:rPr>
          <w:color w:val="000000"/>
        </w:rPr>
        <w:t xml:space="preserve">to </w:t>
      </w:r>
      <w:r w:rsidR="00FB17C0" w:rsidRPr="00725019">
        <w:rPr>
          <w:color w:val="000000"/>
        </w:rPr>
        <w:t>LPF</w:t>
      </w:r>
      <w:r w:rsidRPr="00725019">
        <w:rPr>
          <w:color w:val="000000"/>
        </w:rPr>
        <w:t xml:space="preserve"> </w:t>
      </w:r>
      <w:r w:rsidR="00A837B1" w:rsidRPr="00725019">
        <w:rPr>
          <w:color w:val="000000"/>
        </w:rPr>
        <w:t>Maiduguri</w:t>
      </w:r>
      <w:r w:rsidRPr="00725019">
        <w:rPr>
          <w:color w:val="000000"/>
        </w:rPr>
        <w:t xml:space="preserve"> Warehouses</w:t>
      </w:r>
      <w:r w:rsidR="00A837B1" w:rsidRPr="00495BA4">
        <w:rPr>
          <w:color w:val="000000"/>
        </w:rPr>
        <w:t xml:space="preserve"> according to the contract with exception of construction</w:t>
      </w:r>
      <w:r w:rsidR="007B1157">
        <w:rPr>
          <w:color w:val="000000"/>
        </w:rPr>
        <w:t xml:space="preserve"> that will be executed at implementing Camp location</w:t>
      </w:r>
      <w:r w:rsidRPr="00495BA4">
        <w:rPr>
          <w:color w:val="000000"/>
        </w:rPr>
        <w:t>.</w:t>
      </w:r>
    </w:p>
    <w:p w14:paraId="0A7F5177" w14:textId="77777777" w:rsidR="00DD1AC8" w:rsidRDefault="00DD1AC8" w:rsidP="00DD1AC8">
      <w:pPr>
        <w:numPr>
          <w:ilvl w:val="0"/>
          <w:numId w:val="1"/>
        </w:numPr>
        <w:spacing w:after="250"/>
        <w:ind w:right="45" w:hanging="360"/>
      </w:pPr>
      <w:r>
        <w:rPr>
          <w:color w:val="000000"/>
        </w:rPr>
        <w:t>No advance payment will be paid to the awarded supplier. The awarded supplier is expected to mobilize its own resources to deliver the agreed material.</w:t>
      </w:r>
    </w:p>
    <w:p w14:paraId="5165037E" w14:textId="77777777" w:rsidR="00DD1AC8" w:rsidRDefault="00DD1AC8" w:rsidP="00DD1AC8">
      <w:pPr>
        <w:pStyle w:val="Heading1"/>
        <w:tabs>
          <w:tab w:val="center" w:pos="2138"/>
        </w:tabs>
        <w:ind w:left="-14" w:firstLine="0"/>
      </w:pPr>
      <w:r>
        <w:t>III.</w:t>
      </w:r>
      <w:r>
        <w:tab/>
        <w:t>SELECTION AND AWARD CRITERIA</w:t>
      </w:r>
    </w:p>
    <w:p w14:paraId="2B43DAA2" w14:textId="77777777" w:rsidR="00DD1AC8" w:rsidRDefault="00DD1AC8" w:rsidP="00DD1AC8">
      <w:pPr>
        <w:ind w:left="-4" w:right="77"/>
      </w:pPr>
      <w:r>
        <w:t>The evaluation process consists of three stages: 1) Administrative, 2) Technical and 3) Financial. Each stage requires information and documents mentioned in this ITB from the bidder.</w:t>
      </w:r>
    </w:p>
    <w:p w14:paraId="652734DE" w14:textId="0FE11A90" w:rsidR="00DD1AC8" w:rsidRDefault="00DD1AC8" w:rsidP="00DD1AC8">
      <w:pPr>
        <w:ind w:left="-4" w:right="77"/>
      </w:pPr>
      <w:r>
        <w:t xml:space="preserve">This tender will be awarded to the </w:t>
      </w:r>
      <w:r w:rsidR="00BC631B">
        <w:t>most cost effective,</w:t>
      </w:r>
      <w:r>
        <w:t xml:space="preserve"> technically compliant bid. The technical evaluation criteria are as per the specifications stated in Annex A</w:t>
      </w:r>
      <w:r w:rsidR="00911C11">
        <w:t xml:space="preserve"> (</w:t>
      </w:r>
      <w:r w:rsidR="007B1157">
        <w:t xml:space="preserve">for </w:t>
      </w:r>
      <w:r w:rsidR="00911C11">
        <w:t>all the Lots)</w:t>
      </w:r>
      <w:r>
        <w:t xml:space="preserve">.  </w:t>
      </w:r>
    </w:p>
    <w:p w14:paraId="2C241572" w14:textId="77777777" w:rsidR="00DD1AC8" w:rsidRDefault="00DD1AC8" w:rsidP="00DD1AC8">
      <w:pPr>
        <w:pStyle w:val="Heading1"/>
        <w:tabs>
          <w:tab w:val="center" w:pos="1798"/>
        </w:tabs>
        <w:ind w:left="-14" w:firstLine="0"/>
      </w:pPr>
      <w:r>
        <w:t>A.</w:t>
      </w:r>
      <w:r>
        <w:tab/>
        <w:t>Administrative Evaluation</w:t>
      </w:r>
    </w:p>
    <w:p w14:paraId="7F57865C" w14:textId="77777777" w:rsidR="00DD1AC8" w:rsidRDefault="00DD1AC8" w:rsidP="00DD1AC8">
      <w:pPr>
        <w:spacing w:after="8"/>
        <w:ind w:left="-4" w:right="77"/>
      </w:pPr>
      <w:r>
        <w:t>A bid shall pass the administrative evaluation stage before being considered for technical and financial evaluation. Bids that are deemed administratively non‐compliant may be rejected. Documents listed below shall be submitted with your bid.</w:t>
      </w:r>
    </w:p>
    <w:tbl>
      <w:tblPr>
        <w:tblStyle w:val="TableGrid"/>
        <w:tblW w:w="10068" w:type="dxa"/>
        <w:tblInd w:w="6" w:type="dxa"/>
        <w:tblCellMar>
          <w:top w:w="48" w:type="dxa"/>
          <w:left w:w="106" w:type="dxa"/>
          <w:right w:w="57" w:type="dxa"/>
        </w:tblCellMar>
        <w:tblLook w:val="04A0" w:firstRow="1" w:lastRow="0" w:firstColumn="1" w:lastColumn="0" w:noHBand="0" w:noVBand="1"/>
      </w:tblPr>
      <w:tblGrid>
        <w:gridCol w:w="682"/>
        <w:gridCol w:w="1467"/>
        <w:gridCol w:w="2982"/>
        <w:gridCol w:w="4937"/>
      </w:tblGrid>
      <w:tr w:rsidR="00DD1AC8" w14:paraId="4E686C65" w14:textId="77777777" w:rsidTr="00FB0C4A">
        <w:trPr>
          <w:trHeight w:val="440"/>
        </w:trPr>
        <w:tc>
          <w:tcPr>
            <w:tcW w:w="682" w:type="dxa"/>
            <w:tcBorders>
              <w:top w:val="single" w:sz="4" w:space="0" w:color="000000"/>
              <w:left w:val="single" w:sz="4" w:space="0" w:color="000000"/>
              <w:bottom w:val="single" w:sz="4" w:space="0" w:color="000000"/>
              <w:right w:val="single" w:sz="4" w:space="0" w:color="000000"/>
            </w:tcBorders>
            <w:shd w:val="clear" w:color="auto" w:fill="D9D9D9"/>
          </w:tcPr>
          <w:p w14:paraId="5BCA705B" w14:textId="77777777" w:rsidR="00DD1AC8" w:rsidRDefault="00DD1AC8" w:rsidP="0042671B">
            <w:pPr>
              <w:spacing w:after="0" w:line="259" w:lineRule="auto"/>
              <w:ind w:left="1" w:firstLine="0"/>
              <w:jc w:val="left"/>
            </w:pPr>
            <w:r>
              <w:rPr>
                <w:b/>
                <w:color w:val="000000"/>
                <w:sz w:val="22"/>
              </w:rPr>
              <w:t>#</w:t>
            </w:r>
            <w:r>
              <w:rPr>
                <w:b/>
                <w:color w:val="000000"/>
              </w:rPr>
              <w:t xml:space="preserve"> </w:t>
            </w:r>
          </w:p>
        </w:tc>
        <w:tc>
          <w:tcPr>
            <w:tcW w:w="14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045337F" w14:textId="77777777" w:rsidR="00DD1AC8" w:rsidRDefault="00DD1AC8" w:rsidP="0042671B">
            <w:pPr>
              <w:spacing w:after="0" w:line="259" w:lineRule="auto"/>
              <w:ind w:left="2" w:firstLine="0"/>
              <w:jc w:val="left"/>
            </w:pPr>
            <w:r>
              <w:rPr>
                <w:b/>
                <w:color w:val="000000"/>
                <w:sz w:val="22"/>
              </w:rPr>
              <w:t>Annex #</w:t>
            </w:r>
            <w:r>
              <w:rPr>
                <w:b/>
                <w:color w:val="000000"/>
              </w:rPr>
              <w:t xml:space="preserve"> </w:t>
            </w:r>
          </w:p>
        </w:tc>
        <w:tc>
          <w:tcPr>
            <w:tcW w:w="2982" w:type="dxa"/>
            <w:tcBorders>
              <w:top w:val="single" w:sz="4" w:space="0" w:color="000000"/>
              <w:left w:val="single" w:sz="4" w:space="0" w:color="000000"/>
              <w:bottom w:val="single" w:sz="4" w:space="0" w:color="000000"/>
              <w:right w:val="single" w:sz="4" w:space="0" w:color="000000"/>
            </w:tcBorders>
            <w:shd w:val="clear" w:color="auto" w:fill="D9D9D9"/>
          </w:tcPr>
          <w:p w14:paraId="79D539D8" w14:textId="77777777" w:rsidR="00DD1AC8" w:rsidRDefault="00DD1AC8" w:rsidP="0042671B">
            <w:pPr>
              <w:spacing w:after="0" w:line="259" w:lineRule="auto"/>
              <w:ind w:left="3" w:firstLine="0"/>
              <w:jc w:val="left"/>
            </w:pPr>
            <w:r>
              <w:rPr>
                <w:b/>
                <w:color w:val="000000"/>
                <w:sz w:val="22"/>
              </w:rPr>
              <w:t>Document</w:t>
            </w:r>
            <w:r>
              <w:rPr>
                <w:b/>
                <w:color w:val="000000"/>
              </w:rPr>
              <w:t xml:space="preserve"> </w:t>
            </w:r>
          </w:p>
        </w:tc>
        <w:tc>
          <w:tcPr>
            <w:tcW w:w="4937" w:type="dxa"/>
            <w:tcBorders>
              <w:top w:val="single" w:sz="4" w:space="0" w:color="000000"/>
              <w:left w:val="single" w:sz="4" w:space="0" w:color="000000"/>
              <w:bottom w:val="single" w:sz="4" w:space="0" w:color="000000"/>
              <w:right w:val="single" w:sz="4" w:space="0" w:color="000000"/>
            </w:tcBorders>
            <w:shd w:val="clear" w:color="auto" w:fill="D9D9D9"/>
          </w:tcPr>
          <w:p w14:paraId="041901D8" w14:textId="77777777" w:rsidR="00DD1AC8" w:rsidRDefault="00DD1AC8" w:rsidP="0042671B">
            <w:pPr>
              <w:spacing w:after="0" w:line="259" w:lineRule="auto"/>
              <w:ind w:left="2" w:firstLine="0"/>
              <w:jc w:val="left"/>
            </w:pPr>
            <w:r>
              <w:rPr>
                <w:b/>
                <w:color w:val="000000"/>
                <w:sz w:val="22"/>
              </w:rPr>
              <w:t xml:space="preserve">Instructions </w:t>
            </w:r>
          </w:p>
        </w:tc>
      </w:tr>
      <w:tr w:rsidR="00DD1AC8" w14:paraId="45A8FDDF" w14:textId="77777777" w:rsidTr="00FB0C4A">
        <w:trPr>
          <w:trHeight w:val="1085"/>
        </w:trPr>
        <w:tc>
          <w:tcPr>
            <w:tcW w:w="682" w:type="dxa"/>
            <w:tcBorders>
              <w:top w:val="single" w:sz="4" w:space="0" w:color="000000"/>
              <w:left w:val="single" w:sz="4" w:space="0" w:color="000000"/>
              <w:bottom w:val="single" w:sz="4" w:space="0" w:color="000000"/>
              <w:right w:val="single" w:sz="4" w:space="0" w:color="000000"/>
            </w:tcBorders>
          </w:tcPr>
          <w:p w14:paraId="17134FFC" w14:textId="77777777" w:rsidR="00DD1AC8" w:rsidRDefault="00DD1AC8" w:rsidP="0042671B">
            <w:pPr>
              <w:spacing w:after="0" w:line="259" w:lineRule="auto"/>
              <w:ind w:left="1" w:firstLine="0"/>
              <w:jc w:val="left"/>
            </w:pPr>
            <w:r>
              <w:rPr>
                <w:color w:val="000000"/>
                <w:sz w:val="22"/>
              </w:rPr>
              <w:t>1</w:t>
            </w:r>
            <w:r>
              <w:rPr>
                <w:color w:val="000000"/>
              </w:rPr>
              <w:t xml:space="preserve"> </w:t>
            </w:r>
          </w:p>
        </w:tc>
        <w:tc>
          <w:tcPr>
            <w:tcW w:w="14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F04299" w14:textId="08791F93" w:rsidR="00DD1AC8" w:rsidRDefault="00DD1AC8" w:rsidP="0042671B">
            <w:pPr>
              <w:spacing w:after="0" w:line="259" w:lineRule="auto"/>
              <w:ind w:left="2" w:firstLine="0"/>
              <w:jc w:val="left"/>
            </w:pPr>
            <w:r>
              <w:rPr>
                <w:color w:val="000000"/>
                <w:sz w:val="22"/>
              </w:rPr>
              <w:t>A.1</w:t>
            </w:r>
            <w:r w:rsidR="00815C56">
              <w:rPr>
                <w:color w:val="000000"/>
                <w:sz w:val="22"/>
              </w:rPr>
              <w:t xml:space="preserve"> (</w:t>
            </w:r>
            <w:r w:rsidR="00BC631B">
              <w:rPr>
                <w:color w:val="000000"/>
                <w:sz w:val="22"/>
              </w:rPr>
              <w:t>For t</w:t>
            </w:r>
            <w:r w:rsidR="00815C56">
              <w:rPr>
                <w:color w:val="000000"/>
                <w:sz w:val="22"/>
              </w:rPr>
              <w:t>he Lot</w:t>
            </w:r>
            <w:r w:rsidR="0042671B">
              <w:rPr>
                <w:color w:val="000000"/>
                <w:sz w:val="22"/>
              </w:rPr>
              <w:t xml:space="preserve"> Appl</w:t>
            </w:r>
            <w:r w:rsidR="00BC631B">
              <w:rPr>
                <w:color w:val="000000"/>
                <w:sz w:val="22"/>
              </w:rPr>
              <w:t>ied</w:t>
            </w:r>
            <w:r w:rsidR="0042671B">
              <w:rPr>
                <w:color w:val="000000"/>
                <w:sz w:val="22"/>
              </w:rPr>
              <w:t xml:space="preserve"> for</w:t>
            </w:r>
            <w:r w:rsidR="00815C56">
              <w:rPr>
                <w:color w:val="000000"/>
                <w:sz w:val="22"/>
              </w:rPr>
              <w:t>)</w:t>
            </w:r>
          </w:p>
        </w:tc>
        <w:tc>
          <w:tcPr>
            <w:tcW w:w="2982" w:type="dxa"/>
            <w:tcBorders>
              <w:top w:val="single" w:sz="4" w:space="0" w:color="000000"/>
              <w:left w:val="single" w:sz="4" w:space="0" w:color="000000"/>
              <w:bottom w:val="single" w:sz="4" w:space="0" w:color="000000"/>
              <w:right w:val="single" w:sz="4" w:space="0" w:color="000000"/>
            </w:tcBorders>
          </w:tcPr>
          <w:p w14:paraId="4E37CF6F" w14:textId="77777777" w:rsidR="00DD1AC8" w:rsidRDefault="00DD1AC8" w:rsidP="0042671B">
            <w:pPr>
              <w:spacing w:after="0" w:line="259" w:lineRule="auto"/>
              <w:ind w:left="3" w:firstLine="0"/>
              <w:jc w:val="left"/>
            </w:pPr>
            <w:r>
              <w:rPr>
                <w:color w:val="000000"/>
                <w:sz w:val="22"/>
              </w:rPr>
              <w:t xml:space="preserve">Bid Form (Technical) </w:t>
            </w:r>
          </w:p>
        </w:tc>
        <w:tc>
          <w:tcPr>
            <w:tcW w:w="4937" w:type="dxa"/>
            <w:tcBorders>
              <w:top w:val="single" w:sz="4" w:space="0" w:color="000000"/>
              <w:left w:val="single" w:sz="4" w:space="0" w:color="000000"/>
              <w:bottom w:val="single" w:sz="4" w:space="0" w:color="000000"/>
              <w:right w:val="single" w:sz="4" w:space="0" w:color="000000"/>
            </w:tcBorders>
          </w:tcPr>
          <w:p w14:paraId="4E1DA5B9" w14:textId="77777777" w:rsidR="00DD1AC8" w:rsidRDefault="00DD1AC8" w:rsidP="0042671B">
            <w:pPr>
              <w:spacing w:after="0" w:line="241" w:lineRule="auto"/>
              <w:ind w:left="2" w:firstLine="0"/>
            </w:pPr>
            <w:r>
              <w:rPr>
                <w:color w:val="000000"/>
                <w:sz w:val="22"/>
              </w:rPr>
              <w:t xml:space="preserve">Complete ALL sections in full, sign, stamp. Must be submitted in a sealed envelope as per </w:t>
            </w:r>
            <w:r w:rsidR="00FB17C0">
              <w:rPr>
                <w:color w:val="000000"/>
                <w:sz w:val="22"/>
              </w:rPr>
              <w:t>LPF</w:t>
            </w:r>
            <w:r>
              <w:rPr>
                <w:color w:val="000000"/>
                <w:sz w:val="22"/>
              </w:rPr>
              <w:t xml:space="preserve"> Tender </w:t>
            </w:r>
          </w:p>
          <w:p w14:paraId="626B8039" w14:textId="77777777" w:rsidR="00DD1AC8" w:rsidRDefault="00DD1AC8" w:rsidP="0042671B">
            <w:pPr>
              <w:spacing w:after="0" w:line="259" w:lineRule="auto"/>
              <w:ind w:left="2" w:firstLine="0"/>
              <w:jc w:val="left"/>
            </w:pPr>
            <w:r>
              <w:rPr>
                <w:color w:val="000000"/>
                <w:sz w:val="22"/>
              </w:rPr>
              <w:t xml:space="preserve">Process Instructions. </w:t>
            </w:r>
          </w:p>
          <w:p w14:paraId="5122F8A0" w14:textId="77777777" w:rsidR="00DD1AC8" w:rsidRDefault="00DD1AC8" w:rsidP="0042671B">
            <w:pPr>
              <w:spacing w:after="0" w:line="259" w:lineRule="auto"/>
              <w:ind w:left="2" w:firstLine="0"/>
              <w:jc w:val="left"/>
            </w:pPr>
            <w:r>
              <w:rPr>
                <w:b/>
                <w:color w:val="000000"/>
                <w:sz w:val="22"/>
              </w:rPr>
              <w:t>Mandatory</w:t>
            </w:r>
            <w:r>
              <w:rPr>
                <w:color w:val="000000"/>
              </w:rPr>
              <w:t xml:space="preserve"> </w:t>
            </w:r>
          </w:p>
        </w:tc>
      </w:tr>
      <w:tr w:rsidR="00DD1AC8" w14:paraId="4FBF324A" w14:textId="77777777" w:rsidTr="00FB0C4A">
        <w:trPr>
          <w:trHeight w:val="1085"/>
        </w:trPr>
        <w:tc>
          <w:tcPr>
            <w:tcW w:w="682" w:type="dxa"/>
            <w:tcBorders>
              <w:top w:val="single" w:sz="4" w:space="0" w:color="000000"/>
              <w:left w:val="single" w:sz="4" w:space="0" w:color="000000"/>
              <w:bottom w:val="single" w:sz="4" w:space="0" w:color="000000"/>
              <w:right w:val="single" w:sz="4" w:space="0" w:color="000000"/>
            </w:tcBorders>
          </w:tcPr>
          <w:p w14:paraId="7F20357D" w14:textId="77777777" w:rsidR="00DD1AC8" w:rsidRDefault="00DD1AC8" w:rsidP="0042671B">
            <w:pPr>
              <w:spacing w:after="0" w:line="259" w:lineRule="auto"/>
              <w:ind w:left="1" w:firstLine="0"/>
              <w:jc w:val="left"/>
            </w:pPr>
            <w:r>
              <w:rPr>
                <w:color w:val="000000"/>
                <w:sz w:val="22"/>
              </w:rPr>
              <w:t xml:space="preserve">2 </w:t>
            </w:r>
          </w:p>
        </w:tc>
        <w:tc>
          <w:tcPr>
            <w:tcW w:w="14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B108AE" w14:textId="198234AC" w:rsidR="00DD1AC8" w:rsidRDefault="00DD1AC8" w:rsidP="0042671B">
            <w:pPr>
              <w:spacing w:after="0" w:line="259" w:lineRule="auto"/>
              <w:ind w:left="2" w:firstLine="0"/>
              <w:jc w:val="left"/>
            </w:pPr>
            <w:r>
              <w:rPr>
                <w:color w:val="000000"/>
                <w:sz w:val="22"/>
              </w:rPr>
              <w:t>A.2</w:t>
            </w:r>
            <w:r w:rsidR="00815C56">
              <w:rPr>
                <w:color w:val="000000"/>
                <w:sz w:val="22"/>
              </w:rPr>
              <w:t xml:space="preserve"> (</w:t>
            </w:r>
            <w:r w:rsidR="00BC631B">
              <w:rPr>
                <w:color w:val="000000"/>
                <w:sz w:val="22"/>
              </w:rPr>
              <w:t>For t</w:t>
            </w:r>
            <w:r w:rsidR="00815C56">
              <w:rPr>
                <w:color w:val="000000"/>
                <w:sz w:val="22"/>
              </w:rPr>
              <w:t>he Lot</w:t>
            </w:r>
            <w:r w:rsidR="0042671B">
              <w:rPr>
                <w:color w:val="000000"/>
                <w:sz w:val="22"/>
              </w:rPr>
              <w:t xml:space="preserve"> Appl</w:t>
            </w:r>
            <w:r w:rsidR="00BC631B">
              <w:rPr>
                <w:color w:val="000000"/>
                <w:sz w:val="22"/>
              </w:rPr>
              <w:t>ied</w:t>
            </w:r>
            <w:r w:rsidR="0042671B">
              <w:rPr>
                <w:color w:val="000000"/>
                <w:sz w:val="22"/>
              </w:rPr>
              <w:t xml:space="preserve"> for</w:t>
            </w:r>
            <w:r w:rsidR="00815C56">
              <w:rPr>
                <w:color w:val="000000"/>
                <w:sz w:val="22"/>
              </w:rPr>
              <w:t>)</w:t>
            </w:r>
          </w:p>
        </w:tc>
        <w:tc>
          <w:tcPr>
            <w:tcW w:w="2982" w:type="dxa"/>
            <w:tcBorders>
              <w:top w:val="single" w:sz="4" w:space="0" w:color="000000"/>
              <w:left w:val="single" w:sz="4" w:space="0" w:color="000000"/>
              <w:bottom w:val="single" w:sz="4" w:space="0" w:color="000000"/>
              <w:right w:val="single" w:sz="4" w:space="0" w:color="000000"/>
            </w:tcBorders>
          </w:tcPr>
          <w:p w14:paraId="4FA6AFE3" w14:textId="77777777" w:rsidR="00DD1AC8" w:rsidRDefault="00DD1AC8" w:rsidP="0042671B">
            <w:pPr>
              <w:spacing w:after="0" w:line="259" w:lineRule="auto"/>
              <w:ind w:left="3" w:firstLine="0"/>
              <w:jc w:val="left"/>
            </w:pPr>
            <w:r>
              <w:rPr>
                <w:color w:val="000000"/>
                <w:sz w:val="22"/>
              </w:rPr>
              <w:t xml:space="preserve">Bid Form (Financial)  </w:t>
            </w:r>
          </w:p>
        </w:tc>
        <w:tc>
          <w:tcPr>
            <w:tcW w:w="4937" w:type="dxa"/>
            <w:tcBorders>
              <w:top w:val="single" w:sz="4" w:space="0" w:color="000000"/>
              <w:left w:val="single" w:sz="4" w:space="0" w:color="000000"/>
              <w:bottom w:val="single" w:sz="4" w:space="0" w:color="000000"/>
              <w:right w:val="single" w:sz="4" w:space="0" w:color="000000"/>
            </w:tcBorders>
          </w:tcPr>
          <w:p w14:paraId="48B6658A" w14:textId="77777777" w:rsidR="00DD1AC8" w:rsidRDefault="00DD1AC8" w:rsidP="0042671B">
            <w:pPr>
              <w:spacing w:after="0" w:line="241" w:lineRule="auto"/>
              <w:ind w:left="2" w:firstLine="0"/>
            </w:pPr>
            <w:r>
              <w:rPr>
                <w:color w:val="000000"/>
                <w:sz w:val="22"/>
              </w:rPr>
              <w:t xml:space="preserve">Complete ALL sections in full, sign, stamp. Must be submitted in a sealed envelope as per </w:t>
            </w:r>
            <w:r w:rsidR="00FB17C0">
              <w:rPr>
                <w:color w:val="000000"/>
                <w:sz w:val="22"/>
              </w:rPr>
              <w:t>LPF</w:t>
            </w:r>
            <w:r>
              <w:rPr>
                <w:color w:val="000000"/>
                <w:sz w:val="22"/>
              </w:rPr>
              <w:t xml:space="preserve"> Tender </w:t>
            </w:r>
          </w:p>
          <w:p w14:paraId="18624351" w14:textId="77777777" w:rsidR="00DD1AC8" w:rsidRDefault="00DD1AC8" w:rsidP="0042671B">
            <w:pPr>
              <w:spacing w:after="0" w:line="259" w:lineRule="auto"/>
              <w:ind w:left="2" w:firstLine="0"/>
              <w:jc w:val="left"/>
            </w:pPr>
            <w:r>
              <w:rPr>
                <w:color w:val="000000"/>
                <w:sz w:val="22"/>
              </w:rPr>
              <w:t xml:space="preserve">Process Instructions. </w:t>
            </w:r>
          </w:p>
          <w:p w14:paraId="0CBD2849" w14:textId="77777777" w:rsidR="00DD1AC8" w:rsidRDefault="00DD1AC8" w:rsidP="0042671B">
            <w:pPr>
              <w:spacing w:after="0" w:line="259" w:lineRule="auto"/>
              <w:ind w:left="2" w:firstLine="0"/>
              <w:jc w:val="left"/>
            </w:pPr>
            <w:r>
              <w:rPr>
                <w:b/>
                <w:color w:val="000000"/>
                <w:sz w:val="22"/>
              </w:rPr>
              <w:t>Mandatory</w:t>
            </w:r>
            <w:r>
              <w:rPr>
                <w:color w:val="000000"/>
                <w:sz w:val="22"/>
              </w:rPr>
              <w:t xml:space="preserve"> </w:t>
            </w:r>
          </w:p>
        </w:tc>
      </w:tr>
      <w:tr w:rsidR="00DD1AC8" w14:paraId="6BCD521C" w14:textId="77777777" w:rsidTr="00FB0C4A">
        <w:trPr>
          <w:trHeight w:val="546"/>
        </w:trPr>
        <w:tc>
          <w:tcPr>
            <w:tcW w:w="682" w:type="dxa"/>
            <w:tcBorders>
              <w:top w:val="single" w:sz="4" w:space="0" w:color="000000"/>
              <w:left w:val="single" w:sz="4" w:space="0" w:color="000000"/>
              <w:bottom w:val="single" w:sz="4" w:space="0" w:color="000000"/>
              <w:right w:val="single" w:sz="4" w:space="0" w:color="000000"/>
            </w:tcBorders>
          </w:tcPr>
          <w:p w14:paraId="74F91C71" w14:textId="77777777" w:rsidR="00DD1AC8" w:rsidRDefault="00DD1AC8" w:rsidP="0042671B">
            <w:pPr>
              <w:spacing w:after="0" w:line="259" w:lineRule="auto"/>
              <w:ind w:left="1" w:firstLine="0"/>
              <w:jc w:val="left"/>
            </w:pPr>
            <w:r>
              <w:rPr>
                <w:color w:val="000000"/>
                <w:sz w:val="22"/>
              </w:rPr>
              <w:t>3</w:t>
            </w:r>
            <w:r>
              <w:rPr>
                <w:color w:val="000000"/>
              </w:rPr>
              <w:t xml:space="preserve"> </w:t>
            </w:r>
          </w:p>
        </w:tc>
        <w:tc>
          <w:tcPr>
            <w:tcW w:w="1467" w:type="dxa"/>
            <w:tcBorders>
              <w:top w:val="single" w:sz="4" w:space="0" w:color="000000"/>
              <w:left w:val="single" w:sz="4" w:space="0" w:color="000000"/>
              <w:bottom w:val="single" w:sz="4" w:space="0" w:color="000000"/>
              <w:right w:val="single" w:sz="4" w:space="0" w:color="000000"/>
            </w:tcBorders>
          </w:tcPr>
          <w:p w14:paraId="13C519E8" w14:textId="77777777" w:rsidR="00DD1AC8" w:rsidRDefault="00DD1AC8" w:rsidP="0042671B">
            <w:pPr>
              <w:spacing w:after="0" w:line="259" w:lineRule="auto"/>
              <w:ind w:left="2" w:firstLine="0"/>
              <w:jc w:val="left"/>
            </w:pPr>
            <w:r>
              <w:rPr>
                <w:color w:val="000000"/>
                <w:sz w:val="22"/>
              </w:rPr>
              <w:t>B</w:t>
            </w:r>
            <w:r>
              <w:rPr>
                <w:color w:val="000000"/>
              </w:rPr>
              <w:t xml:space="preserve"> </w:t>
            </w:r>
          </w:p>
        </w:tc>
        <w:tc>
          <w:tcPr>
            <w:tcW w:w="2982" w:type="dxa"/>
            <w:tcBorders>
              <w:top w:val="single" w:sz="4" w:space="0" w:color="000000"/>
              <w:left w:val="single" w:sz="4" w:space="0" w:color="000000"/>
              <w:bottom w:val="single" w:sz="4" w:space="0" w:color="000000"/>
              <w:right w:val="single" w:sz="4" w:space="0" w:color="000000"/>
            </w:tcBorders>
          </w:tcPr>
          <w:p w14:paraId="0B7FA0B1" w14:textId="77777777" w:rsidR="00DD1AC8" w:rsidRDefault="00DD1AC8" w:rsidP="0042671B">
            <w:pPr>
              <w:spacing w:after="0" w:line="259" w:lineRule="auto"/>
              <w:ind w:left="3" w:firstLine="0"/>
              <w:jc w:val="left"/>
            </w:pPr>
            <w:r>
              <w:rPr>
                <w:color w:val="000000"/>
                <w:sz w:val="22"/>
              </w:rPr>
              <w:t>Tender and Contract Award Acknowledgement Certificate</w:t>
            </w:r>
            <w:r>
              <w:rPr>
                <w:color w:val="000000"/>
              </w:rPr>
              <w:t xml:space="preserve"> </w:t>
            </w:r>
          </w:p>
        </w:tc>
        <w:tc>
          <w:tcPr>
            <w:tcW w:w="4937" w:type="dxa"/>
            <w:tcBorders>
              <w:top w:val="single" w:sz="4" w:space="0" w:color="000000"/>
              <w:left w:val="single" w:sz="4" w:space="0" w:color="000000"/>
              <w:bottom w:val="single" w:sz="4" w:space="0" w:color="000000"/>
              <w:right w:val="single" w:sz="4" w:space="0" w:color="000000"/>
            </w:tcBorders>
          </w:tcPr>
          <w:p w14:paraId="3A445DC0" w14:textId="77777777" w:rsidR="00DD1AC8" w:rsidRDefault="00DD1AC8" w:rsidP="0042671B">
            <w:pPr>
              <w:spacing w:after="0" w:line="259" w:lineRule="auto"/>
              <w:ind w:left="2" w:firstLine="0"/>
              <w:jc w:val="left"/>
            </w:pPr>
            <w:r>
              <w:rPr>
                <w:color w:val="000000"/>
                <w:sz w:val="22"/>
              </w:rPr>
              <w:t xml:space="preserve">Complete ALL sections in full, sign, stamp and submit </w:t>
            </w:r>
            <w:r>
              <w:rPr>
                <w:b/>
                <w:color w:val="000000"/>
                <w:sz w:val="22"/>
              </w:rPr>
              <w:t>Mandatory</w:t>
            </w:r>
            <w:r>
              <w:rPr>
                <w:color w:val="000000"/>
              </w:rPr>
              <w:t xml:space="preserve"> </w:t>
            </w:r>
          </w:p>
        </w:tc>
      </w:tr>
      <w:tr w:rsidR="00DD1AC8" w14:paraId="13406F65" w14:textId="77777777" w:rsidTr="00FB0C4A">
        <w:trPr>
          <w:trHeight w:val="547"/>
        </w:trPr>
        <w:tc>
          <w:tcPr>
            <w:tcW w:w="682" w:type="dxa"/>
            <w:tcBorders>
              <w:top w:val="single" w:sz="4" w:space="0" w:color="000000"/>
              <w:left w:val="single" w:sz="4" w:space="0" w:color="000000"/>
              <w:bottom w:val="single" w:sz="4" w:space="0" w:color="000000"/>
              <w:right w:val="single" w:sz="4" w:space="0" w:color="000000"/>
            </w:tcBorders>
          </w:tcPr>
          <w:p w14:paraId="3ED3E153" w14:textId="77777777" w:rsidR="00DD1AC8" w:rsidRDefault="00DD1AC8" w:rsidP="0042671B">
            <w:pPr>
              <w:spacing w:after="0" w:line="259" w:lineRule="auto"/>
              <w:ind w:left="1" w:firstLine="0"/>
              <w:jc w:val="left"/>
            </w:pPr>
            <w:r>
              <w:rPr>
                <w:color w:val="000000"/>
                <w:sz w:val="22"/>
              </w:rPr>
              <w:t>4</w:t>
            </w:r>
            <w:r>
              <w:rPr>
                <w:color w:val="000000"/>
              </w:rPr>
              <w:t xml:space="preserve"> </w:t>
            </w:r>
          </w:p>
        </w:tc>
        <w:tc>
          <w:tcPr>
            <w:tcW w:w="1467" w:type="dxa"/>
            <w:tcBorders>
              <w:top w:val="single" w:sz="4" w:space="0" w:color="000000"/>
              <w:left w:val="single" w:sz="4" w:space="0" w:color="000000"/>
              <w:bottom w:val="single" w:sz="4" w:space="0" w:color="000000"/>
              <w:right w:val="single" w:sz="4" w:space="0" w:color="000000"/>
            </w:tcBorders>
          </w:tcPr>
          <w:p w14:paraId="61780F62" w14:textId="77777777" w:rsidR="00DD1AC8" w:rsidRDefault="00DD1AC8" w:rsidP="0042671B">
            <w:pPr>
              <w:spacing w:after="0" w:line="259" w:lineRule="auto"/>
              <w:ind w:left="2" w:firstLine="0"/>
              <w:jc w:val="left"/>
            </w:pPr>
            <w:r>
              <w:rPr>
                <w:color w:val="000000"/>
                <w:sz w:val="22"/>
              </w:rPr>
              <w:t>C</w:t>
            </w:r>
            <w:r>
              <w:rPr>
                <w:color w:val="000000"/>
              </w:rPr>
              <w:t xml:space="preserve"> </w:t>
            </w:r>
          </w:p>
        </w:tc>
        <w:tc>
          <w:tcPr>
            <w:tcW w:w="2982" w:type="dxa"/>
            <w:tcBorders>
              <w:top w:val="single" w:sz="4" w:space="0" w:color="000000"/>
              <w:left w:val="single" w:sz="4" w:space="0" w:color="000000"/>
              <w:bottom w:val="single" w:sz="4" w:space="0" w:color="000000"/>
              <w:right w:val="single" w:sz="4" w:space="0" w:color="000000"/>
            </w:tcBorders>
          </w:tcPr>
          <w:p w14:paraId="55F30176" w14:textId="77777777" w:rsidR="00DD1AC8" w:rsidRDefault="00DD1AC8" w:rsidP="0042671B">
            <w:pPr>
              <w:spacing w:after="0" w:line="259" w:lineRule="auto"/>
              <w:ind w:left="3" w:firstLine="0"/>
              <w:jc w:val="left"/>
            </w:pPr>
            <w:r>
              <w:rPr>
                <w:color w:val="000000"/>
                <w:sz w:val="22"/>
              </w:rPr>
              <w:t xml:space="preserve">General Conditions of Contract </w:t>
            </w:r>
          </w:p>
        </w:tc>
        <w:tc>
          <w:tcPr>
            <w:tcW w:w="4937" w:type="dxa"/>
            <w:tcBorders>
              <w:top w:val="single" w:sz="4" w:space="0" w:color="000000"/>
              <w:left w:val="single" w:sz="4" w:space="0" w:color="000000"/>
              <w:bottom w:val="single" w:sz="4" w:space="0" w:color="000000"/>
              <w:right w:val="single" w:sz="4" w:space="0" w:color="000000"/>
            </w:tcBorders>
          </w:tcPr>
          <w:p w14:paraId="668BE40E" w14:textId="77777777" w:rsidR="00DD1AC8" w:rsidRDefault="00DD1AC8" w:rsidP="0042671B">
            <w:pPr>
              <w:spacing w:after="0" w:line="259" w:lineRule="auto"/>
              <w:ind w:left="2" w:firstLine="0"/>
              <w:jc w:val="left"/>
            </w:pPr>
            <w:r>
              <w:rPr>
                <w:color w:val="000000"/>
                <w:sz w:val="22"/>
              </w:rPr>
              <w:t xml:space="preserve">Read &amp; understand the General Conditions of </w:t>
            </w:r>
          </w:p>
          <w:p w14:paraId="1FB8E546" w14:textId="77777777" w:rsidR="00DD1AC8" w:rsidRDefault="00DD1AC8" w:rsidP="0042671B">
            <w:pPr>
              <w:spacing w:after="0" w:line="259" w:lineRule="auto"/>
              <w:ind w:left="2" w:firstLine="0"/>
              <w:jc w:val="left"/>
            </w:pPr>
            <w:r>
              <w:rPr>
                <w:color w:val="000000"/>
                <w:sz w:val="22"/>
              </w:rPr>
              <w:t>Contract for the Procurement of Goods</w:t>
            </w:r>
            <w:r>
              <w:rPr>
                <w:color w:val="000000"/>
              </w:rPr>
              <w:t xml:space="preserve"> </w:t>
            </w:r>
          </w:p>
        </w:tc>
      </w:tr>
      <w:tr w:rsidR="00DD1AC8" w14:paraId="537403F2" w14:textId="77777777" w:rsidTr="00FB0C4A">
        <w:trPr>
          <w:trHeight w:val="443"/>
        </w:trPr>
        <w:tc>
          <w:tcPr>
            <w:tcW w:w="682" w:type="dxa"/>
            <w:tcBorders>
              <w:top w:val="single" w:sz="4" w:space="0" w:color="000000"/>
              <w:left w:val="single" w:sz="4" w:space="0" w:color="000000"/>
              <w:bottom w:val="single" w:sz="4" w:space="0" w:color="000000"/>
              <w:right w:val="single" w:sz="4" w:space="0" w:color="000000"/>
            </w:tcBorders>
          </w:tcPr>
          <w:p w14:paraId="29FE3BAD" w14:textId="77777777" w:rsidR="00DD1AC8" w:rsidRDefault="00DD1AC8" w:rsidP="0042671B">
            <w:pPr>
              <w:spacing w:after="0" w:line="259" w:lineRule="auto"/>
              <w:ind w:left="1" w:firstLine="0"/>
              <w:jc w:val="left"/>
            </w:pPr>
            <w:r>
              <w:rPr>
                <w:color w:val="000000"/>
                <w:sz w:val="22"/>
              </w:rPr>
              <w:t xml:space="preserve">5 </w:t>
            </w:r>
          </w:p>
        </w:tc>
        <w:tc>
          <w:tcPr>
            <w:tcW w:w="1467" w:type="dxa"/>
            <w:tcBorders>
              <w:top w:val="single" w:sz="4" w:space="0" w:color="000000"/>
              <w:left w:val="single" w:sz="4" w:space="0" w:color="000000"/>
              <w:bottom w:val="single" w:sz="4" w:space="0" w:color="000000"/>
              <w:right w:val="single" w:sz="4" w:space="0" w:color="000000"/>
            </w:tcBorders>
          </w:tcPr>
          <w:p w14:paraId="1944285A" w14:textId="77777777" w:rsidR="00DD1AC8" w:rsidRDefault="00DD1AC8" w:rsidP="0042671B">
            <w:pPr>
              <w:spacing w:after="0" w:line="259" w:lineRule="auto"/>
              <w:ind w:left="2" w:firstLine="0"/>
              <w:jc w:val="left"/>
            </w:pPr>
            <w:r>
              <w:rPr>
                <w:color w:val="000000"/>
                <w:sz w:val="22"/>
              </w:rPr>
              <w:t xml:space="preserve">D </w:t>
            </w:r>
          </w:p>
        </w:tc>
        <w:tc>
          <w:tcPr>
            <w:tcW w:w="2982" w:type="dxa"/>
            <w:tcBorders>
              <w:top w:val="single" w:sz="4" w:space="0" w:color="000000"/>
              <w:left w:val="single" w:sz="4" w:space="0" w:color="000000"/>
              <w:bottom w:val="single" w:sz="4" w:space="0" w:color="000000"/>
              <w:right w:val="single" w:sz="4" w:space="0" w:color="000000"/>
            </w:tcBorders>
          </w:tcPr>
          <w:p w14:paraId="66CCC9A1" w14:textId="77777777" w:rsidR="00815C56" w:rsidRPr="00FB0C4A" w:rsidRDefault="00FB17C0" w:rsidP="00FB0C4A">
            <w:pPr>
              <w:spacing w:after="0" w:line="259" w:lineRule="auto"/>
              <w:ind w:left="2" w:firstLine="0"/>
              <w:jc w:val="left"/>
              <w:rPr>
                <w:color w:val="000000"/>
                <w:sz w:val="22"/>
              </w:rPr>
            </w:pPr>
            <w:r>
              <w:rPr>
                <w:color w:val="000000"/>
                <w:sz w:val="22"/>
              </w:rPr>
              <w:t>LPF</w:t>
            </w:r>
            <w:r w:rsidR="00DD1AC8">
              <w:rPr>
                <w:color w:val="000000"/>
                <w:sz w:val="22"/>
              </w:rPr>
              <w:t xml:space="preserve"> Supplier Code of Conduct </w:t>
            </w:r>
          </w:p>
        </w:tc>
        <w:tc>
          <w:tcPr>
            <w:tcW w:w="4937" w:type="dxa"/>
            <w:tcBorders>
              <w:top w:val="single" w:sz="4" w:space="0" w:color="000000"/>
              <w:left w:val="single" w:sz="4" w:space="0" w:color="000000"/>
              <w:bottom w:val="single" w:sz="4" w:space="0" w:color="000000"/>
              <w:right w:val="single" w:sz="4" w:space="0" w:color="000000"/>
            </w:tcBorders>
          </w:tcPr>
          <w:p w14:paraId="59600386" w14:textId="77777777" w:rsidR="00DD1AC8" w:rsidRDefault="00DD1AC8" w:rsidP="0042671B">
            <w:pPr>
              <w:spacing w:after="0" w:line="259" w:lineRule="auto"/>
              <w:ind w:left="0" w:firstLine="0"/>
              <w:jc w:val="left"/>
            </w:pPr>
            <w:r>
              <w:rPr>
                <w:color w:val="000000"/>
                <w:sz w:val="22"/>
              </w:rPr>
              <w:t xml:space="preserve">Sign and stamp </w:t>
            </w:r>
            <w:r>
              <w:rPr>
                <w:b/>
                <w:color w:val="000000"/>
                <w:sz w:val="22"/>
              </w:rPr>
              <w:t>Mandatory</w:t>
            </w:r>
            <w:r>
              <w:rPr>
                <w:color w:val="000000"/>
                <w:sz w:val="22"/>
              </w:rPr>
              <w:t xml:space="preserve"> </w:t>
            </w:r>
          </w:p>
        </w:tc>
      </w:tr>
      <w:tr w:rsidR="00DD1AC8" w14:paraId="68D54019" w14:textId="77777777" w:rsidTr="00FB0C4A">
        <w:trPr>
          <w:trHeight w:val="815"/>
        </w:trPr>
        <w:tc>
          <w:tcPr>
            <w:tcW w:w="682" w:type="dxa"/>
            <w:tcBorders>
              <w:top w:val="single" w:sz="4" w:space="0" w:color="000000"/>
              <w:left w:val="single" w:sz="4" w:space="0" w:color="000000"/>
              <w:bottom w:val="single" w:sz="4" w:space="0" w:color="000000"/>
              <w:right w:val="single" w:sz="4" w:space="0" w:color="000000"/>
            </w:tcBorders>
          </w:tcPr>
          <w:p w14:paraId="24C833B5" w14:textId="77777777" w:rsidR="00DD1AC8" w:rsidRDefault="00DD1AC8" w:rsidP="0042671B">
            <w:pPr>
              <w:spacing w:after="0" w:line="259" w:lineRule="auto"/>
              <w:ind w:left="1" w:firstLine="0"/>
              <w:jc w:val="left"/>
            </w:pPr>
            <w:r>
              <w:rPr>
                <w:color w:val="000000"/>
                <w:sz w:val="22"/>
              </w:rPr>
              <w:t xml:space="preserve">6 </w:t>
            </w:r>
          </w:p>
        </w:tc>
        <w:tc>
          <w:tcPr>
            <w:tcW w:w="1467" w:type="dxa"/>
            <w:tcBorders>
              <w:top w:val="single" w:sz="4" w:space="0" w:color="000000"/>
              <w:left w:val="single" w:sz="4" w:space="0" w:color="000000"/>
              <w:bottom w:val="single" w:sz="4" w:space="0" w:color="000000"/>
              <w:right w:val="single" w:sz="4" w:space="0" w:color="000000"/>
            </w:tcBorders>
          </w:tcPr>
          <w:p w14:paraId="2F746399" w14:textId="77777777" w:rsidR="00DD1AC8" w:rsidRDefault="00DD1AC8" w:rsidP="0042671B">
            <w:pPr>
              <w:spacing w:after="0" w:line="259" w:lineRule="auto"/>
              <w:ind w:left="2" w:firstLine="0"/>
              <w:jc w:val="left"/>
            </w:pPr>
            <w:r>
              <w:rPr>
                <w:color w:val="000000"/>
                <w:sz w:val="22"/>
              </w:rPr>
              <w:t xml:space="preserve">E </w:t>
            </w:r>
          </w:p>
        </w:tc>
        <w:tc>
          <w:tcPr>
            <w:tcW w:w="2982" w:type="dxa"/>
            <w:tcBorders>
              <w:top w:val="single" w:sz="4" w:space="0" w:color="000000"/>
              <w:left w:val="single" w:sz="4" w:space="0" w:color="000000"/>
              <w:bottom w:val="single" w:sz="4" w:space="0" w:color="000000"/>
              <w:right w:val="single" w:sz="4" w:space="0" w:color="000000"/>
            </w:tcBorders>
          </w:tcPr>
          <w:p w14:paraId="1F1DAAF1" w14:textId="77777777" w:rsidR="00DD1AC8" w:rsidRDefault="00DD1AC8" w:rsidP="0042671B">
            <w:pPr>
              <w:spacing w:after="0" w:line="259" w:lineRule="auto"/>
              <w:ind w:left="2" w:firstLine="0"/>
              <w:jc w:val="left"/>
            </w:pPr>
            <w:r>
              <w:rPr>
                <w:color w:val="000000"/>
                <w:sz w:val="22"/>
              </w:rPr>
              <w:t xml:space="preserve">Supplier Profile &amp; Registration Form  </w:t>
            </w:r>
          </w:p>
        </w:tc>
        <w:tc>
          <w:tcPr>
            <w:tcW w:w="4937" w:type="dxa"/>
            <w:tcBorders>
              <w:top w:val="single" w:sz="4" w:space="0" w:color="000000"/>
              <w:left w:val="single" w:sz="4" w:space="0" w:color="000000"/>
              <w:bottom w:val="single" w:sz="4" w:space="0" w:color="000000"/>
              <w:right w:val="single" w:sz="4" w:space="0" w:color="000000"/>
            </w:tcBorders>
          </w:tcPr>
          <w:p w14:paraId="5033A888" w14:textId="77777777" w:rsidR="00DD1AC8" w:rsidRDefault="00DD1AC8" w:rsidP="0042671B">
            <w:pPr>
              <w:spacing w:after="0" w:line="259" w:lineRule="auto"/>
              <w:ind w:left="2" w:right="52" w:firstLine="0"/>
            </w:pPr>
            <w:r>
              <w:rPr>
                <w:color w:val="000000"/>
                <w:sz w:val="22"/>
              </w:rPr>
              <w:t xml:space="preserve">Complete ALL sections in full of Supplier Profile &amp; Registration form, sign, stamp and submit </w:t>
            </w:r>
            <w:r>
              <w:rPr>
                <w:b/>
                <w:color w:val="000000"/>
                <w:sz w:val="22"/>
              </w:rPr>
              <w:t>Mandatory</w:t>
            </w:r>
            <w:r>
              <w:rPr>
                <w:color w:val="000000"/>
                <w:sz w:val="22"/>
              </w:rPr>
              <w:t xml:space="preserve"> </w:t>
            </w:r>
          </w:p>
        </w:tc>
      </w:tr>
      <w:tr w:rsidR="00DD1AC8" w14:paraId="5B388042" w14:textId="77777777" w:rsidTr="00FB0C4A">
        <w:trPr>
          <w:trHeight w:val="547"/>
        </w:trPr>
        <w:tc>
          <w:tcPr>
            <w:tcW w:w="682" w:type="dxa"/>
            <w:tcBorders>
              <w:top w:val="single" w:sz="4" w:space="0" w:color="000000"/>
              <w:left w:val="single" w:sz="4" w:space="0" w:color="000000"/>
              <w:bottom w:val="single" w:sz="4" w:space="0" w:color="000000"/>
              <w:right w:val="single" w:sz="4" w:space="0" w:color="000000"/>
            </w:tcBorders>
          </w:tcPr>
          <w:p w14:paraId="5808DEFD" w14:textId="77777777" w:rsidR="00DD1AC8" w:rsidRDefault="00DD1AC8" w:rsidP="0042671B">
            <w:pPr>
              <w:spacing w:after="0" w:line="259" w:lineRule="auto"/>
              <w:ind w:left="1" w:firstLine="0"/>
              <w:jc w:val="left"/>
            </w:pPr>
            <w:r>
              <w:rPr>
                <w:color w:val="000000"/>
                <w:sz w:val="22"/>
              </w:rPr>
              <w:t xml:space="preserve">7 </w:t>
            </w:r>
          </w:p>
        </w:tc>
        <w:tc>
          <w:tcPr>
            <w:tcW w:w="1467" w:type="dxa"/>
            <w:tcBorders>
              <w:top w:val="single" w:sz="4" w:space="0" w:color="000000"/>
              <w:left w:val="single" w:sz="4" w:space="0" w:color="000000"/>
              <w:bottom w:val="single" w:sz="4" w:space="0" w:color="000000"/>
              <w:right w:val="single" w:sz="4" w:space="0" w:color="000000"/>
            </w:tcBorders>
          </w:tcPr>
          <w:p w14:paraId="675F7CEE" w14:textId="77777777" w:rsidR="00DD1AC8" w:rsidRDefault="00DD1AC8" w:rsidP="0042671B">
            <w:pPr>
              <w:spacing w:after="0" w:line="259" w:lineRule="auto"/>
              <w:ind w:left="2" w:firstLine="0"/>
              <w:jc w:val="left"/>
            </w:pPr>
            <w:r>
              <w:rPr>
                <w:color w:val="000000"/>
                <w:sz w:val="22"/>
              </w:rPr>
              <w:t xml:space="preserve">F </w:t>
            </w:r>
          </w:p>
        </w:tc>
        <w:tc>
          <w:tcPr>
            <w:tcW w:w="2982" w:type="dxa"/>
            <w:tcBorders>
              <w:top w:val="single" w:sz="4" w:space="0" w:color="000000"/>
              <w:left w:val="single" w:sz="4" w:space="0" w:color="000000"/>
              <w:bottom w:val="single" w:sz="4" w:space="0" w:color="000000"/>
              <w:right w:val="single" w:sz="4" w:space="0" w:color="000000"/>
            </w:tcBorders>
          </w:tcPr>
          <w:p w14:paraId="55489B50" w14:textId="77777777" w:rsidR="00DD1AC8" w:rsidRDefault="00DD1AC8" w:rsidP="0042671B">
            <w:pPr>
              <w:spacing w:after="0" w:line="259" w:lineRule="auto"/>
              <w:ind w:left="3" w:firstLine="0"/>
              <w:jc w:val="left"/>
            </w:pPr>
            <w:r>
              <w:rPr>
                <w:sz w:val="22"/>
              </w:rPr>
              <w:t>Reference form</w:t>
            </w:r>
            <w:r>
              <w:rPr>
                <w:color w:val="000000"/>
                <w:sz w:val="22"/>
              </w:rPr>
              <w:t xml:space="preserve"> </w:t>
            </w:r>
          </w:p>
        </w:tc>
        <w:tc>
          <w:tcPr>
            <w:tcW w:w="4937" w:type="dxa"/>
            <w:tcBorders>
              <w:top w:val="single" w:sz="4" w:space="0" w:color="000000"/>
              <w:left w:val="single" w:sz="4" w:space="0" w:color="000000"/>
              <w:bottom w:val="single" w:sz="4" w:space="0" w:color="000000"/>
              <w:right w:val="single" w:sz="4" w:space="0" w:color="000000"/>
            </w:tcBorders>
          </w:tcPr>
          <w:p w14:paraId="5D7B38A2" w14:textId="77777777" w:rsidR="00DD1AC8" w:rsidRDefault="00DD1AC8" w:rsidP="0042671B">
            <w:pPr>
              <w:spacing w:after="0" w:line="259" w:lineRule="auto"/>
              <w:ind w:left="2" w:right="2581" w:firstLine="0"/>
              <w:jc w:val="left"/>
            </w:pPr>
            <w:r>
              <w:rPr>
                <w:color w:val="000000"/>
                <w:sz w:val="22"/>
              </w:rPr>
              <w:t xml:space="preserve">Fill the Form </w:t>
            </w:r>
            <w:r>
              <w:rPr>
                <w:b/>
                <w:color w:val="000000"/>
                <w:sz w:val="22"/>
              </w:rPr>
              <w:t>Mandatory</w:t>
            </w:r>
            <w:r>
              <w:rPr>
                <w:color w:val="000000"/>
                <w:sz w:val="22"/>
              </w:rPr>
              <w:t xml:space="preserve"> </w:t>
            </w:r>
          </w:p>
        </w:tc>
      </w:tr>
      <w:tr w:rsidR="00DD1AC8" w14:paraId="458B7135" w14:textId="77777777" w:rsidTr="00FB0C4A">
        <w:trPr>
          <w:trHeight w:val="1085"/>
        </w:trPr>
        <w:tc>
          <w:tcPr>
            <w:tcW w:w="682" w:type="dxa"/>
            <w:tcBorders>
              <w:top w:val="single" w:sz="4" w:space="0" w:color="000000"/>
              <w:left w:val="single" w:sz="4" w:space="0" w:color="000000"/>
              <w:bottom w:val="single" w:sz="4" w:space="0" w:color="000000"/>
              <w:right w:val="single" w:sz="4" w:space="0" w:color="000000"/>
            </w:tcBorders>
          </w:tcPr>
          <w:p w14:paraId="219D42EA" w14:textId="77777777" w:rsidR="00DD1AC8" w:rsidRDefault="00DD1AC8" w:rsidP="0042671B">
            <w:pPr>
              <w:spacing w:after="0" w:line="259" w:lineRule="auto"/>
              <w:ind w:left="1" w:firstLine="0"/>
              <w:jc w:val="left"/>
            </w:pPr>
            <w:r>
              <w:rPr>
                <w:color w:val="000000"/>
                <w:sz w:val="22"/>
              </w:rPr>
              <w:t xml:space="preserve">8 </w:t>
            </w:r>
          </w:p>
        </w:tc>
        <w:tc>
          <w:tcPr>
            <w:tcW w:w="1467" w:type="dxa"/>
            <w:tcBorders>
              <w:top w:val="single" w:sz="4" w:space="0" w:color="000000"/>
              <w:left w:val="single" w:sz="4" w:space="0" w:color="000000"/>
              <w:bottom w:val="single" w:sz="4" w:space="0" w:color="000000"/>
              <w:right w:val="single" w:sz="4" w:space="0" w:color="000000"/>
            </w:tcBorders>
          </w:tcPr>
          <w:p w14:paraId="291CC3CE" w14:textId="77777777" w:rsidR="00DD1AC8" w:rsidRDefault="00DD1AC8" w:rsidP="0042671B">
            <w:pPr>
              <w:spacing w:after="0" w:line="259" w:lineRule="auto"/>
              <w:ind w:left="2" w:firstLine="0"/>
              <w:jc w:val="left"/>
            </w:pPr>
            <w:r>
              <w:rPr>
                <w:color w:val="000000"/>
                <w:sz w:val="22"/>
              </w:rPr>
              <w:t xml:space="preserve">N/A </w:t>
            </w:r>
          </w:p>
        </w:tc>
        <w:tc>
          <w:tcPr>
            <w:tcW w:w="2982" w:type="dxa"/>
            <w:tcBorders>
              <w:top w:val="single" w:sz="4" w:space="0" w:color="000000"/>
              <w:left w:val="single" w:sz="4" w:space="0" w:color="000000"/>
              <w:bottom w:val="single" w:sz="4" w:space="0" w:color="000000"/>
              <w:right w:val="single" w:sz="4" w:space="0" w:color="000000"/>
            </w:tcBorders>
          </w:tcPr>
          <w:p w14:paraId="4F908389" w14:textId="77777777" w:rsidR="00DD1AC8" w:rsidRDefault="00DD1AC8" w:rsidP="0042671B">
            <w:pPr>
              <w:spacing w:after="0" w:line="259" w:lineRule="auto"/>
              <w:ind w:left="3" w:firstLine="0"/>
              <w:jc w:val="left"/>
            </w:pPr>
            <w:r>
              <w:rPr>
                <w:sz w:val="22"/>
              </w:rPr>
              <w:t xml:space="preserve">Business Registration/ MOU or equivalent proof of registration to show local presence in </w:t>
            </w:r>
            <w:r w:rsidR="00911C11">
              <w:rPr>
                <w:sz w:val="22"/>
              </w:rPr>
              <w:t>Nigeria</w:t>
            </w:r>
            <w:r>
              <w:rPr>
                <w:sz w:val="22"/>
              </w:rPr>
              <w:t xml:space="preserve">  </w:t>
            </w:r>
          </w:p>
        </w:tc>
        <w:tc>
          <w:tcPr>
            <w:tcW w:w="4937" w:type="dxa"/>
            <w:tcBorders>
              <w:top w:val="single" w:sz="4" w:space="0" w:color="000000"/>
              <w:left w:val="single" w:sz="4" w:space="0" w:color="000000"/>
              <w:bottom w:val="single" w:sz="4" w:space="0" w:color="000000"/>
              <w:right w:val="single" w:sz="4" w:space="0" w:color="000000"/>
            </w:tcBorders>
          </w:tcPr>
          <w:p w14:paraId="76130678" w14:textId="77777777" w:rsidR="00DD1AC8" w:rsidRDefault="00DD1AC8" w:rsidP="0042671B">
            <w:pPr>
              <w:spacing w:after="0" w:line="241" w:lineRule="auto"/>
              <w:ind w:left="2" w:firstLine="0"/>
            </w:pPr>
            <w:r>
              <w:rPr>
                <w:sz w:val="22"/>
              </w:rPr>
              <w:t xml:space="preserve">Submit a copy of registration in the country. Submit MoU or dealership certificate if a representative of an </w:t>
            </w:r>
          </w:p>
          <w:p w14:paraId="52EC126B" w14:textId="77777777" w:rsidR="00DD1AC8" w:rsidRDefault="00DD1AC8" w:rsidP="0042671B">
            <w:pPr>
              <w:spacing w:after="0" w:line="259" w:lineRule="auto"/>
              <w:ind w:left="2" w:right="798" w:firstLine="0"/>
              <w:jc w:val="left"/>
            </w:pPr>
            <w:r>
              <w:rPr>
                <w:sz w:val="22"/>
              </w:rPr>
              <w:t xml:space="preserve">international company in </w:t>
            </w:r>
            <w:r w:rsidR="00911C11">
              <w:rPr>
                <w:sz w:val="22"/>
              </w:rPr>
              <w:t>Nigeria</w:t>
            </w:r>
            <w:r>
              <w:rPr>
                <w:sz w:val="22"/>
              </w:rPr>
              <w:t xml:space="preserve">. </w:t>
            </w:r>
            <w:r>
              <w:rPr>
                <w:b/>
                <w:color w:val="000000"/>
                <w:sz w:val="22"/>
              </w:rPr>
              <w:t>Mandatory</w:t>
            </w:r>
            <w:r>
              <w:rPr>
                <w:color w:val="000000"/>
                <w:sz w:val="22"/>
              </w:rPr>
              <w:t xml:space="preserve"> </w:t>
            </w:r>
          </w:p>
        </w:tc>
      </w:tr>
    </w:tbl>
    <w:p w14:paraId="1182CC08" w14:textId="77777777" w:rsidR="00DD1AC8" w:rsidRDefault="00DD1AC8" w:rsidP="00815C56">
      <w:pPr>
        <w:pStyle w:val="Heading1"/>
        <w:tabs>
          <w:tab w:val="center" w:pos="1572"/>
        </w:tabs>
        <w:spacing w:before="240"/>
        <w:ind w:left="-14" w:firstLine="0"/>
      </w:pPr>
      <w:r>
        <w:lastRenderedPageBreak/>
        <w:t>B.</w:t>
      </w:r>
      <w:r>
        <w:tab/>
        <w:t>Technical Evaluation</w:t>
      </w:r>
    </w:p>
    <w:p w14:paraId="61DA1736" w14:textId="77777777" w:rsidR="00DD1AC8" w:rsidRDefault="00DD1AC8" w:rsidP="00DD1AC8">
      <w:pPr>
        <w:spacing w:after="236"/>
        <w:ind w:left="16" w:right="45"/>
      </w:pPr>
      <w:r>
        <w:rPr>
          <w:color w:val="000000"/>
        </w:rPr>
        <w:t>To be technically acceptable, the bid shall meet or exceed the stipulated requirements and specifications in the I</w:t>
      </w:r>
      <w:r w:rsidR="00815C56">
        <w:rPr>
          <w:color w:val="000000"/>
        </w:rPr>
        <w:t xml:space="preserve">nvitation to </w:t>
      </w:r>
      <w:r>
        <w:rPr>
          <w:color w:val="000000"/>
        </w:rPr>
        <w:t>B</w:t>
      </w:r>
      <w:r w:rsidR="00815C56">
        <w:rPr>
          <w:color w:val="000000"/>
        </w:rPr>
        <w:t>id (ITB)</w:t>
      </w:r>
      <w:r>
        <w:rPr>
          <w:color w:val="000000"/>
        </w:rPr>
        <w:t>. A Bid is deemed to meet the criteria if it confirms that it meets all mandatory conditions, procedures and specifications in the ITB without substantially departing from or attaching restrictions with them. If a Bid does not technically comply with the ITB, it will be rejected.</w:t>
      </w:r>
    </w:p>
    <w:p w14:paraId="06B95753" w14:textId="77777777" w:rsidR="00DD1AC8" w:rsidRDefault="00DD1AC8" w:rsidP="00DD1AC8">
      <w:pPr>
        <w:ind w:left="-4" w:right="77"/>
      </w:pPr>
      <w:r>
        <w:t>The technical criteria are stipulated in Annex A.1</w:t>
      </w:r>
      <w:r w:rsidR="0042671B">
        <w:t xml:space="preserve"> </w:t>
      </w:r>
      <w:r w:rsidR="00815C56">
        <w:t>(for all the Lots</w:t>
      </w:r>
      <w:r w:rsidR="0042671B">
        <w:t xml:space="preserve"> applying for</w:t>
      </w:r>
      <w:r w:rsidR="00815C56">
        <w:t>)</w:t>
      </w:r>
      <w:r>
        <w:t xml:space="preserve"> – Technical Bid Form. </w:t>
      </w:r>
    </w:p>
    <w:p w14:paraId="0F57C36D" w14:textId="77777777" w:rsidR="00DD1AC8" w:rsidRDefault="00DD1AC8" w:rsidP="00DD1AC8">
      <w:pPr>
        <w:ind w:left="-4" w:right="77"/>
      </w:pPr>
      <w:r>
        <w:t xml:space="preserve">The technical evaluation will be carried out based on the following aspects: </w:t>
      </w:r>
    </w:p>
    <w:p w14:paraId="34F0EFE2" w14:textId="77777777" w:rsidR="00DD1AC8" w:rsidRDefault="00DD1AC8" w:rsidP="00DD1AC8">
      <w:pPr>
        <w:numPr>
          <w:ilvl w:val="0"/>
          <w:numId w:val="2"/>
        </w:numPr>
        <w:spacing w:after="17"/>
        <w:ind w:right="77" w:hanging="360"/>
      </w:pPr>
      <w:r>
        <w:rPr>
          <w:b/>
        </w:rPr>
        <w:t>Compliance with specifications</w:t>
      </w:r>
      <w:r>
        <w:t xml:space="preserve">: Offered specifications &amp; quality must match with desired specifications ‐ Complete all offered specifications </w:t>
      </w:r>
      <w:r>
        <w:rPr>
          <w:b/>
        </w:rPr>
        <w:t>Annex A.1</w:t>
      </w:r>
      <w:r w:rsidR="0042671B">
        <w:rPr>
          <w:b/>
        </w:rPr>
        <w:t xml:space="preserve"> </w:t>
      </w:r>
      <w:r w:rsidR="0042671B">
        <w:t>(for all the Lots applying for)</w:t>
      </w:r>
    </w:p>
    <w:p w14:paraId="1A2F8F4A" w14:textId="6DE9FCE4" w:rsidR="00DD1AC8" w:rsidRDefault="00DD1AC8" w:rsidP="00DD1AC8">
      <w:pPr>
        <w:numPr>
          <w:ilvl w:val="0"/>
          <w:numId w:val="2"/>
        </w:numPr>
        <w:spacing w:after="16"/>
        <w:ind w:right="77" w:hanging="360"/>
      </w:pPr>
      <w:r>
        <w:rPr>
          <w:b/>
        </w:rPr>
        <w:t xml:space="preserve">Sample Quality: </w:t>
      </w:r>
      <w:r w:rsidR="00FB17C0">
        <w:t>LPF</w:t>
      </w:r>
      <w:r>
        <w:t xml:space="preserve"> will call</w:t>
      </w:r>
      <w:r w:rsidR="00A16D43">
        <w:t xml:space="preserve"> for</w:t>
      </w:r>
      <w:r>
        <w:t xml:space="preserve"> samples</w:t>
      </w:r>
      <w:r w:rsidR="00A16D43">
        <w:t xml:space="preserve"> from suppliers those that</w:t>
      </w:r>
      <w:r>
        <w:t xml:space="preserve"> pass the administrative evaluation. Supplier</w:t>
      </w:r>
      <w:r w:rsidR="00A16D43">
        <w:t xml:space="preserve"> that </w:t>
      </w:r>
      <w:r w:rsidR="00A455A3">
        <w:t>offers</w:t>
      </w:r>
      <w:r>
        <w:t xml:space="preserve"> sample</w:t>
      </w:r>
      <w:r w:rsidR="00A16D43">
        <w:t>s must</w:t>
      </w:r>
      <w:r>
        <w:t xml:space="preserve"> match with stipulated quality &amp; specifications mentioned in Annex A.1</w:t>
      </w:r>
      <w:r w:rsidR="0042671B">
        <w:t xml:space="preserve"> (for all the Lots applying for)</w:t>
      </w:r>
      <w:r>
        <w:t>. Those Suppliers</w:t>
      </w:r>
      <w:r w:rsidR="00A16D43">
        <w:t xml:space="preserve"> whose sample quality does </w:t>
      </w:r>
      <w:r>
        <w:t xml:space="preserve">not match with desired specifications &amp; quality will </w:t>
      </w:r>
      <w:r w:rsidR="00A16D43">
        <w:t>be disqualified</w:t>
      </w:r>
      <w:r w:rsidR="00115A5B">
        <w:t xml:space="preserve"> </w:t>
      </w:r>
      <w:r w:rsidR="00A16D43">
        <w:t>for the next bidding stage</w:t>
      </w:r>
      <w:r>
        <w:t xml:space="preserve"> </w:t>
      </w:r>
      <w:r w:rsidR="00A16D43">
        <w:t>(</w:t>
      </w:r>
      <w:r>
        <w:t>Financial evaluation</w:t>
      </w:r>
      <w:r w:rsidR="00A16D43">
        <w:t>).</w:t>
      </w:r>
    </w:p>
    <w:p w14:paraId="2D98C9B9" w14:textId="4497B455" w:rsidR="00DD1AC8" w:rsidRDefault="00DD1AC8" w:rsidP="00DD1AC8">
      <w:pPr>
        <w:numPr>
          <w:ilvl w:val="0"/>
          <w:numId w:val="2"/>
        </w:numPr>
        <w:spacing w:after="25" w:line="239" w:lineRule="auto"/>
        <w:ind w:right="77" w:hanging="360"/>
      </w:pPr>
      <w:r>
        <w:rPr>
          <w:b/>
        </w:rPr>
        <w:t>Delivery Lead Time and Destination</w:t>
      </w:r>
      <w:r>
        <w:t xml:space="preserve">: All stipulated quantity must be delivered at </w:t>
      </w:r>
      <w:r w:rsidR="00FB17C0">
        <w:t>LPF</w:t>
      </w:r>
      <w:r>
        <w:t xml:space="preserve"> sites within </w:t>
      </w:r>
      <w:r w:rsidR="001B2912">
        <w:t>the time of contract</w:t>
      </w:r>
      <w:r w:rsidR="00A16D43">
        <w:t xml:space="preserve"> </w:t>
      </w:r>
      <w:r>
        <w:t>Bidder should mention th</w:t>
      </w:r>
      <w:r w:rsidR="00CF18BE">
        <w:t>e delivery lead time and offered</w:t>
      </w:r>
      <w:r>
        <w:t xml:space="preserve"> delivery destination </w:t>
      </w:r>
      <w:r>
        <w:rPr>
          <w:b/>
        </w:rPr>
        <w:t>Annex A.1</w:t>
      </w:r>
      <w:r w:rsidR="001B2912">
        <w:rPr>
          <w:b/>
        </w:rPr>
        <w:t xml:space="preserve"> </w:t>
      </w:r>
      <w:r w:rsidR="00CF18BE">
        <w:t>(Applied for all lots</w:t>
      </w:r>
      <w:r w:rsidR="001B2912">
        <w:t>)</w:t>
      </w:r>
    </w:p>
    <w:p w14:paraId="597F8EC1" w14:textId="77777777" w:rsidR="00DD1AC8" w:rsidRDefault="00DD1AC8" w:rsidP="00DD1AC8">
      <w:pPr>
        <w:numPr>
          <w:ilvl w:val="0"/>
          <w:numId w:val="2"/>
        </w:numPr>
        <w:spacing w:after="8"/>
        <w:ind w:left="370" w:right="77" w:hanging="360"/>
      </w:pPr>
      <w:r w:rsidRPr="001B2912">
        <w:rPr>
          <w:b/>
        </w:rPr>
        <w:t>Experience</w:t>
      </w:r>
      <w:r>
        <w:t>: Bidder must have previous experience / contract(s) with</w:t>
      </w:r>
      <w:r w:rsidR="001B2912">
        <w:t xml:space="preserve"> either</w:t>
      </w:r>
      <w:r>
        <w:t xml:space="preserve"> UN, I</w:t>
      </w:r>
      <w:r w:rsidR="001B2912">
        <w:t>NGO</w:t>
      </w:r>
      <w:r>
        <w:t>,</w:t>
      </w:r>
      <w:r w:rsidR="001B2912">
        <w:t xml:space="preserve"> NNGO, </w:t>
      </w:r>
      <w:r>
        <w:t xml:space="preserve">Governments– Mention reference in </w:t>
      </w:r>
      <w:r w:rsidRPr="001B2912">
        <w:rPr>
          <w:b/>
        </w:rPr>
        <w:t>Annex F</w:t>
      </w:r>
      <w:r>
        <w:t>, or copy of previous contract, or recommendation letter.</w:t>
      </w:r>
    </w:p>
    <w:p w14:paraId="0D946612" w14:textId="77777777" w:rsidR="00DD1AC8" w:rsidRDefault="00DD1AC8" w:rsidP="00DD1AC8">
      <w:pPr>
        <w:pStyle w:val="Heading1"/>
        <w:tabs>
          <w:tab w:val="center" w:pos="1551"/>
        </w:tabs>
        <w:ind w:left="-14" w:firstLine="0"/>
      </w:pPr>
      <w:r>
        <w:t>C.</w:t>
      </w:r>
      <w:r>
        <w:tab/>
        <w:t>Financial Evaluation</w:t>
      </w:r>
    </w:p>
    <w:p w14:paraId="111C7FDB" w14:textId="77777777" w:rsidR="00DD1AC8" w:rsidRDefault="00DD1AC8" w:rsidP="00DD1AC8">
      <w:pPr>
        <w:ind w:left="-4" w:right="77"/>
      </w:pPr>
      <w:r>
        <w:t>All bids that pass the Technica</w:t>
      </w:r>
      <w:r w:rsidR="00115A5B">
        <w:t>l Evaluation will proceed for</w:t>
      </w:r>
      <w:r>
        <w:t xml:space="preserve"> Financial Evaluation. Bids that are deemed technically noncompliant will not be financially evaluated.</w:t>
      </w:r>
    </w:p>
    <w:p w14:paraId="0D61BAB2" w14:textId="77777777" w:rsidR="00DD1AC8" w:rsidRDefault="00DD1AC8" w:rsidP="00DD1AC8">
      <w:pPr>
        <w:pStyle w:val="Heading1"/>
        <w:tabs>
          <w:tab w:val="center" w:pos="1449"/>
        </w:tabs>
        <w:ind w:left="-14" w:firstLine="0"/>
      </w:pPr>
      <w:r>
        <w:t>IV.</w:t>
      </w:r>
      <w:r>
        <w:tab/>
        <w:t>TENDER PROCESS</w:t>
      </w:r>
    </w:p>
    <w:p w14:paraId="7943F2BC" w14:textId="77777777" w:rsidR="00DD1AC8" w:rsidRDefault="00DD1AC8" w:rsidP="00DD1AC8">
      <w:pPr>
        <w:spacing w:after="13"/>
        <w:ind w:left="-4" w:right="77"/>
      </w:pPr>
      <w:r>
        <w:t>The following processes will be applied to this Tender:</w:t>
      </w:r>
    </w:p>
    <w:p w14:paraId="3EC41FB7" w14:textId="77777777" w:rsidR="00DD1AC8" w:rsidRDefault="00DD1AC8" w:rsidP="00DD1AC8">
      <w:pPr>
        <w:numPr>
          <w:ilvl w:val="0"/>
          <w:numId w:val="3"/>
        </w:numPr>
        <w:spacing w:after="8"/>
        <w:ind w:right="77" w:hanging="360"/>
      </w:pPr>
      <w:r>
        <w:t>Tender Period</w:t>
      </w:r>
    </w:p>
    <w:p w14:paraId="05018E6B" w14:textId="77777777" w:rsidR="00DD1AC8" w:rsidRDefault="00DD1AC8" w:rsidP="00DD1AC8">
      <w:pPr>
        <w:numPr>
          <w:ilvl w:val="0"/>
          <w:numId w:val="3"/>
        </w:numPr>
        <w:spacing w:after="8"/>
        <w:ind w:right="77" w:hanging="360"/>
      </w:pPr>
      <w:r>
        <w:t>Tender Closing</w:t>
      </w:r>
    </w:p>
    <w:p w14:paraId="27C157AB" w14:textId="77777777" w:rsidR="00DD1AC8" w:rsidRDefault="00DD1AC8" w:rsidP="00DD1AC8">
      <w:pPr>
        <w:numPr>
          <w:ilvl w:val="0"/>
          <w:numId w:val="3"/>
        </w:numPr>
        <w:spacing w:after="8"/>
        <w:ind w:right="77" w:hanging="360"/>
      </w:pPr>
      <w:r>
        <w:t>Tender Opening</w:t>
      </w:r>
    </w:p>
    <w:p w14:paraId="3F4D08D2" w14:textId="77777777" w:rsidR="00DD1AC8" w:rsidRDefault="00DD1AC8" w:rsidP="00DD1AC8">
      <w:pPr>
        <w:numPr>
          <w:ilvl w:val="0"/>
          <w:numId w:val="3"/>
        </w:numPr>
        <w:spacing w:after="8"/>
        <w:ind w:right="77" w:hanging="360"/>
      </w:pPr>
      <w:r>
        <w:t>Administrative Evaluation</w:t>
      </w:r>
    </w:p>
    <w:p w14:paraId="095847FE" w14:textId="77777777" w:rsidR="00DD1AC8" w:rsidRDefault="00DD1AC8" w:rsidP="00DD1AC8">
      <w:pPr>
        <w:numPr>
          <w:ilvl w:val="0"/>
          <w:numId w:val="3"/>
        </w:numPr>
        <w:spacing w:after="8"/>
        <w:ind w:right="77" w:hanging="360"/>
      </w:pPr>
      <w:r>
        <w:t>Technical Evaluation</w:t>
      </w:r>
    </w:p>
    <w:p w14:paraId="1ACE9DBD" w14:textId="77777777" w:rsidR="00DD1AC8" w:rsidRDefault="00DD1AC8" w:rsidP="00DD1AC8">
      <w:pPr>
        <w:numPr>
          <w:ilvl w:val="0"/>
          <w:numId w:val="3"/>
        </w:numPr>
        <w:spacing w:after="8"/>
        <w:ind w:right="77" w:hanging="360"/>
      </w:pPr>
      <w:r>
        <w:t>Financial Evaluation</w:t>
      </w:r>
    </w:p>
    <w:p w14:paraId="03861390" w14:textId="77777777" w:rsidR="00DD1AC8" w:rsidRDefault="00DD1AC8" w:rsidP="00DD1AC8">
      <w:pPr>
        <w:numPr>
          <w:ilvl w:val="0"/>
          <w:numId w:val="3"/>
        </w:numPr>
        <w:spacing w:after="8"/>
        <w:ind w:right="77" w:hanging="360"/>
      </w:pPr>
      <w:r>
        <w:t>Contract Award</w:t>
      </w:r>
    </w:p>
    <w:p w14:paraId="49A91BC2" w14:textId="77777777" w:rsidR="00DD1AC8" w:rsidRDefault="00DD1AC8" w:rsidP="00DD1AC8">
      <w:pPr>
        <w:numPr>
          <w:ilvl w:val="0"/>
          <w:numId w:val="3"/>
        </w:numPr>
        <w:spacing w:after="223"/>
        <w:ind w:right="77" w:hanging="360"/>
      </w:pPr>
      <w:r>
        <w:t>Notification of Contract Award</w:t>
      </w:r>
    </w:p>
    <w:p w14:paraId="779AADE6" w14:textId="77777777" w:rsidR="00DD1AC8" w:rsidRDefault="00DD1AC8" w:rsidP="00DD1AC8">
      <w:pPr>
        <w:pStyle w:val="Heading1"/>
        <w:tabs>
          <w:tab w:val="center" w:pos="1611"/>
        </w:tabs>
        <w:ind w:left="-14" w:firstLine="0"/>
      </w:pPr>
      <w:r>
        <w:t>V.</w:t>
      </w:r>
      <w:r>
        <w:tab/>
        <w:t>SUBMISSION OF BIDS</w:t>
      </w:r>
    </w:p>
    <w:p w14:paraId="040E5B40" w14:textId="77777777" w:rsidR="00DD1AC8" w:rsidRDefault="00DD1AC8" w:rsidP="00DD1AC8">
      <w:pPr>
        <w:ind w:left="-4" w:right="77"/>
      </w:pPr>
      <w:r>
        <w:t xml:space="preserve">Bidders are solely responsible for ensuring that the full bid is received by </w:t>
      </w:r>
      <w:r w:rsidR="00FB17C0">
        <w:t>LPF</w:t>
      </w:r>
      <w:r>
        <w:t xml:space="preserve"> in accordance with the ITB requirements, prior to the specified date and time mentioned above. </w:t>
      </w:r>
      <w:r w:rsidR="00FB17C0">
        <w:t>LPF</w:t>
      </w:r>
      <w:r>
        <w:t xml:space="preserve"> will consider only those portions of the bids received prior to the closing date and time specified.</w:t>
      </w:r>
    </w:p>
    <w:p w14:paraId="35CF621E" w14:textId="64D23C51" w:rsidR="00DD1AC8" w:rsidRDefault="00DD1AC8" w:rsidP="00DD1AC8">
      <w:pPr>
        <w:ind w:left="-4" w:right="77"/>
      </w:pPr>
      <w:r>
        <w:t xml:space="preserve">All responsive Bids shall be written on the </w:t>
      </w:r>
      <w:r w:rsidR="00FB17C0">
        <w:rPr>
          <w:b/>
        </w:rPr>
        <w:t>LPF</w:t>
      </w:r>
      <w:r>
        <w:rPr>
          <w:b/>
        </w:rPr>
        <w:t xml:space="preserve"> Bid Form (Annex A.1 and A.2</w:t>
      </w:r>
      <w:r w:rsidR="00CF18BE">
        <w:rPr>
          <w:bCs/>
        </w:rPr>
        <w:t xml:space="preserve"> all the bids applied</w:t>
      </w:r>
      <w:r w:rsidR="00FB0C4A">
        <w:rPr>
          <w:bCs/>
        </w:rPr>
        <w:t xml:space="preserve"> for</w:t>
      </w:r>
      <w:r>
        <w:rPr>
          <w:b/>
        </w:rPr>
        <w:t>)</w:t>
      </w:r>
      <w:r>
        <w:t xml:space="preserve">.  </w:t>
      </w:r>
    </w:p>
    <w:p w14:paraId="6FF3F7C1" w14:textId="77777777" w:rsidR="00DD1AC8" w:rsidRDefault="00DD1AC8" w:rsidP="00DD1AC8">
      <w:pPr>
        <w:ind w:left="-4" w:right="77"/>
      </w:pPr>
      <w:r>
        <w:t xml:space="preserve">Beyond the </w:t>
      </w:r>
      <w:r w:rsidR="00FB17C0">
        <w:t>LPF</w:t>
      </w:r>
      <w:r>
        <w:t xml:space="preserve"> Bid Form</w:t>
      </w:r>
      <w:r w:rsidR="007B1157">
        <w:t xml:space="preserve"> “Annex A”</w:t>
      </w:r>
      <w:r>
        <w:t xml:space="preserve">, the following documents shall be contained with the bid: </w:t>
      </w:r>
    </w:p>
    <w:p w14:paraId="7D74A5AA" w14:textId="77777777" w:rsidR="00FB0C4A" w:rsidRPr="00C058DA" w:rsidRDefault="00DD1AC8" w:rsidP="00C058DA">
      <w:pPr>
        <w:pStyle w:val="ListParagraph"/>
        <w:numPr>
          <w:ilvl w:val="0"/>
          <w:numId w:val="14"/>
        </w:numPr>
        <w:rPr>
          <w:b/>
        </w:rPr>
      </w:pPr>
      <w:r>
        <w:t xml:space="preserve">Annex B “Tender &amp; Contract Award Acknowledgment Certificate” </w:t>
      </w:r>
    </w:p>
    <w:p w14:paraId="7F046304" w14:textId="77777777" w:rsidR="00FB0C4A" w:rsidRPr="00C058DA" w:rsidRDefault="00DD1AC8" w:rsidP="00C058DA">
      <w:pPr>
        <w:pStyle w:val="ListParagraph"/>
        <w:numPr>
          <w:ilvl w:val="0"/>
          <w:numId w:val="14"/>
        </w:numPr>
        <w:rPr>
          <w:b/>
        </w:rPr>
      </w:pPr>
      <w:r>
        <w:t xml:space="preserve">Annex C “General Conditions of Contract” </w:t>
      </w:r>
    </w:p>
    <w:p w14:paraId="66577ED2" w14:textId="77777777" w:rsidR="00FB0C4A" w:rsidRPr="00C058DA" w:rsidRDefault="00DD1AC8" w:rsidP="00C058DA">
      <w:pPr>
        <w:pStyle w:val="ListParagraph"/>
        <w:numPr>
          <w:ilvl w:val="0"/>
          <w:numId w:val="14"/>
        </w:numPr>
        <w:rPr>
          <w:b/>
        </w:rPr>
      </w:pPr>
      <w:r>
        <w:t xml:space="preserve">Annex D “Supplier Code of Conduct” </w:t>
      </w:r>
    </w:p>
    <w:p w14:paraId="45A92D8F" w14:textId="77777777" w:rsidR="00FB0C4A" w:rsidRPr="00C058DA" w:rsidRDefault="00DD1AC8" w:rsidP="00C058DA">
      <w:pPr>
        <w:pStyle w:val="ListParagraph"/>
        <w:numPr>
          <w:ilvl w:val="0"/>
          <w:numId w:val="14"/>
        </w:numPr>
        <w:rPr>
          <w:b/>
        </w:rPr>
      </w:pPr>
      <w:r>
        <w:t xml:space="preserve">Annex E “Supplier Profile and Registration form” </w:t>
      </w:r>
    </w:p>
    <w:p w14:paraId="064596AD" w14:textId="77777777" w:rsidR="00FB0C4A" w:rsidRPr="00C058DA" w:rsidRDefault="00DD1AC8" w:rsidP="00C058DA">
      <w:pPr>
        <w:pStyle w:val="ListParagraph"/>
        <w:numPr>
          <w:ilvl w:val="0"/>
          <w:numId w:val="14"/>
        </w:numPr>
        <w:rPr>
          <w:b/>
        </w:rPr>
      </w:pPr>
      <w:r>
        <w:t xml:space="preserve">Annex F “References” </w:t>
      </w:r>
    </w:p>
    <w:p w14:paraId="36B22884" w14:textId="77777777" w:rsidR="00DD1AC8" w:rsidRDefault="00DD1AC8" w:rsidP="00C058DA">
      <w:pPr>
        <w:pStyle w:val="ListParagraph"/>
        <w:numPr>
          <w:ilvl w:val="0"/>
          <w:numId w:val="14"/>
        </w:numPr>
      </w:pPr>
      <w:r>
        <w:lastRenderedPageBreak/>
        <w:t xml:space="preserve">Business Registration in </w:t>
      </w:r>
      <w:r w:rsidR="00111E57">
        <w:t>Nigeria</w:t>
      </w:r>
    </w:p>
    <w:p w14:paraId="1C66E42D" w14:textId="77777777" w:rsidR="00DD1AC8" w:rsidRDefault="00DD1AC8" w:rsidP="00DD1AC8">
      <w:pPr>
        <w:ind w:left="-4" w:right="77"/>
      </w:pPr>
      <w:r>
        <w:t>Bids not submitted on Annex A, or n</w:t>
      </w:r>
      <w:r w:rsidR="00CF18BE">
        <w:t>ot received before the stipulated time and date as stated</w:t>
      </w:r>
      <w:r>
        <w:t xml:space="preserve"> on page 1, or delivered to any other email address, or physical address will be disqualified. </w:t>
      </w:r>
    </w:p>
    <w:p w14:paraId="324C46E0" w14:textId="77777777" w:rsidR="00DD1AC8" w:rsidRDefault="00DD1AC8" w:rsidP="00DD1AC8">
      <w:pPr>
        <w:spacing w:after="8"/>
        <w:ind w:left="-4" w:right="77"/>
      </w:pPr>
      <w:r>
        <w:t>Bids submitted</w:t>
      </w:r>
      <w:r w:rsidR="00CF18BE">
        <w:t xml:space="preserve"> by mail, email or courier</w:t>
      </w:r>
      <w:r>
        <w:t xml:space="preserve"> is at the Bidders risk and </w:t>
      </w:r>
      <w:r w:rsidR="00FB17C0">
        <w:t>LPF</w:t>
      </w:r>
      <w:r>
        <w:t xml:space="preserve"> takes no responsibility for the receipt of such </w:t>
      </w:r>
    </w:p>
    <w:p w14:paraId="3347BF84" w14:textId="77777777" w:rsidR="00DD1AC8" w:rsidRDefault="00DD1AC8" w:rsidP="00DD1AC8">
      <w:pPr>
        <w:ind w:left="-4" w:right="77"/>
      </w:pPr>
      <w:r>
        <w:t xml:space="preserve">Bids. </w:t>
      </w:r>
    </w:p>
    <w:p w14:paraId="628AF102" w14:textId="77777777" w:rsidR="00DD1AC8" w:rsidRDefault="00DD1AC8" w:rsidP="00DD1AC8">
      <w:pPr>
        <w:ind w:left="-4" w:right="77"/>
      </w:pPr>
      <w:r>
        <w:t xml:space="preserve">Bidders are solely responsible for ensuring that the full Bid is received by </w:t>
      </w:r>
      <w:r w:rsidR="00FB17C0">
        <w:t>LPF</w:t>
      </w:r>
      <w:r>
        <w:t xml:space="preserve"> in accordance with the ITB requirements.  </w:t>
      </w:r>
    </w:p>
    <w:p w14:paraId="074CD390" w14:textId="77777777" w:rsidR="00DD1AC8" w:rsidRDefault="00DD1AC8" w:rsidP="00DD1AC8">
      <w:pPr>
        <w:tabs>
          <w:tab w:val="center" w:pos="1180"/>
        </w:tabs>
        <w:spacing w:after="214" w:line="265" w:lineRule="auto"/>
        <w:ind w:left="-14" w:firstLine="0"/>
        <w:jc w:val="left"/>
      </w:pPr>
      <w:r>
        <w:rPr>
          <w:b/>
          <w:color w:val="000000"/>
        </w:rPr>
        <w:t>A.</w:t>
      </w:r>
      <w:r>
        <w:rPr>
          <w:b/>
          <w:color w:val="000000"/>
        </w:rPr>
        <w:tab/>
        <w:t>Hard Copy:</w:t>
      </w:r>
    </w:p>
    <w:p w14:paraId="295CFC21" w14:textId="77777777" w:rsidR="00FB0C4A" w:rsidRDefault="00DD1AC8" w:rsidP="00DD1AC8">
      <w:pPr>
        <w:ind w:left="1066" w:right="77" w:hanging="1080"/>
        <w:rPr>
          <w:rFonts w:ascii="Courier New" w:eastAsia="Courier New" w:hAnsi="Courier New" w:cs="Courier New"/>
        </w:rPr>
      </w:pPr>
      <w:r>
        <w:t>Hard copy Bids shall be separated into ‘Financial Bid’ and ‘Technical Bid’:</w:t>
      </w:r>
      <w:r>
        <w:rPr>
          <w:b/>
        </w:rPr>
        <w:t xml:space="preserve"> </w:t>
      </w:r>
    </w:p>
    <w:p w14:paraId="6F413608" w14:textId="77777777" w:rsidR="00FB0C4A" w:rsidRPr="00FB0C4A" w:rsidRDefault="00DD1AC8" w:rsidP="00FB0C4A">
      <w:pPr>
        <w:pStyle w:val="ListParagraph"/>
        <w:numPr>
          <w:ilvl w:val="0"/>
          <w:numId w:val="13"/>
        </w:numPr>
        <w:ind w:right="77"/>
      </w:pPr>
      <w:r>
        <w:t>The Financial Bid shall only contain the financial bid form, Annex A.2</w:t>
      </w:r>
      <w:r w:rsidR="00A51772">
        <w:t xml:space="preserve"> (for all the Lots applying for) </w:t>
      </w:r>
      <w:r>
        <w:t xml:space="preserve"> </w:t>
      </w:r>
    </w:p>
    <w:p w14:paraId="33C2CC04" w14:textId="10D6A998" w:rsidR="00DD1AC8" w:rsidRDefault="00DD1AC8" w:rsidP="00FB0C4A">
      <w:pPr>
        <w:pStyle w:val="ListParagraph"/>
        <w:numPr>
          <w:ilvl w:val="0"/>
          <w:numId w:val="13"/>
        </w:numPr>
        <w:ind w:right="77"/>
      </w:pPr>
      <w:r>
        <w:t>The Technical Bid shall contain all other documents required by the tender as mentioned in section A</w:t>
      </w:r>
      <w:r w:rsidR="00A51772">
        <w:t xml:space="preserve"> (for the Lot</w:t>
      </w:r>
      <w:r w:rsidR="00BC631B">
        <w:t>(</w:t>
      </w:r>
      <w:r w:rsidR="00A51772">
        <w:t>s</w:t>
      </w:r>
      <w:r w:rsidR="00BC631B">
        <w:t>)</w:t>
      </w:r>
      <w:r w:rsidR="00A51772">
        <w:t xml:space="preserve"> appl</w:t>
      </w:r>
      <w:r w:rsidR="00BC631B">
        <w:t>ied</w:t>
      </w:r>
      <w:r w:rsidR="00A51772">
        <w:t>)</w:t>
      </w:r>
      <w:r>
        <w:t>. Administrative Evaluation, but excluding any pricing information</w:t>
      </w:r>
    </w:p>
    <w:p w14:paraId="531979B6" w14:textId="3B7D3F8A" w:rsidR="00DD1AC8" w:rsidRDefault="00EA5258" w:rsidP="00DD1AC8">
      <w:pPr>
        <w:spacing w:after="688"/>
        <w:ind w:left="-4" w:right="77"/>
      </w:pPr>
      <w:r>
        <w:rPr>
          <w:noProof/>
        </w:rPr>
        <mc:AlternateContent>
          <mc:Choice Requires="wps">
            <w:drawing>
              <wp:anchor distT="0" distB="0" distL="114300" distR="114300" simplePos="0" relativeHeight="251662336" behindDoc="0" locked="0" layoutInCell="1" allowOverlap="1" wp14:anchorId="1F4FFEB9" wp14:editId="28F34250">
                <wp:simplePos x="0" y="0"/>
                <wp:positionH relativeFrom="column">
                  <wp:posOffset>971550</wp:posOffset>
                </wp:positionH>
                <wp:positionV relativeFrom="paragraph">
                  <wp:posOffset>392121</wp:posOffset>
                </wp:positionV>
                <wp:extent cx="5142737" cy="1518285"/>
                <wp:effectExtent l="0" t="0" r="13970" b="18415"/>
                <wp:wrapNone/>
                <wp:docPr id="3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2737" cy="1518285"/>
                        </a:xfrm>
                        <a:prstGeom prst="rect">
                          <a:avLst/>
                        </a:prstGeom>
                        <a:solidFill>
                          <a:schemeClr val="lt1"/>
                        </a:solidFill>
                        <a:ln w="6350">
                          <a:solidFill>
                            <a:prstClr val="black"/>
                          </a:solidFill>
                        </a:ln>
                      </wps:spPr>
                      <wps:txbx>
                        <w:txbxContent>
                          <w:p w14:paraId="2CE2193D" w14:textId="77777777" w:rsidR="0098256F" w:rsidRPr="00C058DA" w:rsidRDefault="0098256F" w:rsidP="00E73637">
                            <w:pPr>
                              <w:spacing w:after="0" w:line="240" w:lineRule="auto"/>
                              <w:ind w:left="0"/>
                              <w:jc w:val="left"/>
                              <w:rPr>
                                <w:b/>
                                <w:color w:val="000000"/>
                                <w:sz w:val="32"/>
                                <w:szCs w:val="32"/>
                              </w:rPr>
                            </w:pPr>
                            <w:r>
                              <w:rPr>
                                <w:b/>
                                <w:bCs/>
                                <w:sz w:val="32"/>
                                <w:szCs w:val="32"/>
                              </w:rPr>
                              <w:t>ITB.:</w:t>
                            </w:r>
                            <w:r w:rsidRPr="00B47390">
                              <w:rPr>
                                <w:b/>
                                <w:bCs/>
                                <w:color w:val="385623" w:themeColor="accent6" w:themeShade="80"/>
                                <w:sz w:val="32"/>
                                <w:szCs w:val="32"/>
                              </w:rPr>
                              <w:t xml:space="preserve"> TEND029MGLPF CBPF-NGA-25-S-NGO-35877</w:t>
                            </w:r>
                            <w:r w:rsidRPr="007D3C03">
                              <w:rPr>
                                <w:color w:val="385623" w:themeColor="accent6" w:themeShade="80"/>
                                <w:sz w:val="32"/>
                                <w:szCs w:val="32"/>
                              </w:rPr>
                              <w:t xml:space="preserve">- </w:t>
                            </w:r>
                            <w:r w:rsidRPr="007D3C03">
                              <w:rPr>
                                <w:b/>
                                <w:color w:val="385623" w:themeColor="accent6" w:themeShade="80"/>
                                <w:sz w:val="32"/>
                                <w:szCs w:val="32"/>
                              </w:rPr>
                              <w:t>Supply of WASH Intervention Materials and WASH Services - Maiduguri</w:t>
                            </w:r>
                            <w:r>
                              <w:rPr>
                                <w:b/>
                                <w:color w:val="385623" w:themeColor="accent6" w:themeShade="80"/>
                                <w:sz w:val="32"/>
                                <w:szCs w:val="32"/>
                              </w:rPr>
                              <w:t xml:space="preserve">, Bama, </w:t>
                            </w:r>
                            <w:r w:rsidRPr="007D3C03">
                              <w:rPr>
                                <w:b/>
                                <w:color w:val="385623" w:themeColor="accent6" w:themeShade="80"/>
                                <w:sz w:val="32"/>
                                <w:szCs w:val="32"/>
                              </w:rPr>
                              <w:t>LGA</w:t>
                            </w:r>
                            <w:r>
                              <w:rPr>
                                <w:b/>
                                <w:color w:val="385623" w:themeColor="accent6" w:themeShade="80"/>
                                <w:sz w:val="32"/>
                                <w:szCs w:val="32"/>
                              </w:rPr>
                              <w:t>,</w:t>
                            </w:r>
                            <w:r w:rsidRPr="007D3C03">
                              <w:rPr>
                                <w:b/>
                                <w:color w:val="385623" w:themeColor="accent6" w:themeShade="80"/>
                                <w:sz w:val="32"/>
                                <w:szCs w:val="32"/>
                              </w:rPr>
                              <w:t xml:space="preserve"> </w:t>
                            </w:r>
                            <w:proofErr w:type="spellStart"/>
                            <w:r w:rsidRPr="007D3C03">
                              <w:rPr>
                                <w:b/>
                                <w:color w:val="385623" w:themeColor="accent6" w:themeShade="80"/>
                                <w:sz w:val="32"/>
                                <w:szCs w:val="32"/>
                              </w:rPr>
                              <w:t>Borno</w:t>
                            </w:r>
                            <w:proofErr w:type="spellEnd"/>
                            <w:r w:rsidRPr="007D3C03">
                              <w:rPr>
                                <w:b/>
                                <w:color w:val="385623" w:themeColor="accent6" w:themeShade="80"/>
                                <w:sz w:val="32"/>
                                <w:szCs w:val="32"/>
                              </w:rPr>
                              <w:t xml:space="preserve"> State – Nigeria</w:t>
                            </w:r>
                          </w:p>
                          <w:p w14:paraId="78EF0895" w14:textId="57D6CB54" w:rsidR="0098256F" w:rsidRDefault="00651043" w:rsidP="00E73637">
                            <w:pPr>
                              <w:spacing w:after="0" w:line="240" w:lineRule="auto"/>
                              <w:ind w:left="0"/>
                              <w:jc w:val="left"/>
                              <w:rPr>
                                <w:bCs/>
                                <w:color w:val="000000"/>
                                <w:sz w:val="32"/>
                                <w:szCs w:val="32"/>
                              </w:rPr>
                            </w:pPr>
                            <w:r>
                              <w:rPr>
                                <w:b/>
                                <w:color w:val="000000"/>
                                <w:sz w:val="32"/>
                                <w:szCs w:val="32"/>
                              </w:rPr>
                              <w:t>TECHNICAL</w:t>
                            </w:r>
                            <w:r w:rsidRPr="00C058DA">
                              <w:rPr>
                                <w:b/>
                                <w:color w:val="000000"/>
                                <w:sz w:val="32"/>
                                <w:szCs w:val="32"/>
                              </w:rPr>
                              <w:t xml:space="preserve"> </w:t>
                            </w:r>
                            <w:r w:rsidR="0098256F" w:rsidRPr="00C058DA">
                              <w:rPr>
                                <w:b/>
                                <w:color w:val="000000"/>
                                <w:sz w:val="32"/>
                                <w:szCs w:val="32"/>
                              </w:rPr>
                              <w:t xml:space="preserve">BID </w:t>
                            </w:r>
                            <w:r w:rsidR="0098256F" w:rsidRPr="00BC631B">
                              <w:rPr>
                                <w:bCs/>
                                <w:color w:val="FF0000"/>
                                <w:sz w:val="32"/>
                                <w:szCs w:val="32"/>
                              </w:rPr>
                              <w:t>Bidder Name:</w:t>
                            </w:r>
                          </w:p>
                          <w:p w14:paraId="05292AA7" w14:textId="77777777" w:rsidR="0098256F" w:rsidRDefault="0098256F" w:rsidP="00E73637">
                            <w:pPr>
                              <w:pStyle w:val="Header"/>
                              <w:tabs>
                                <w:tab w:val="clear" w:pos="4680"/>
                                <w:tab w:val="clear" w:pos="9360"/>
                              </w:tabs>
                              <w:spacing w:line="249" w:lineRule="auto"/>
                            </w:pPr>
                            <w:proofErr w:type="spellStart"/>
                            <w:r>
                              <w:t>Lindii</w:t>
                            </w:r>
                            <w:proofErr w:type="spellEnd"/>
                            <w:r>
                              <w:t xml:space="preserve"> Peace Foundation</w:t>
                            </w:r>
                          </w:p>
                          <w:p w14:paraId="1755F926" w14:textId="77777777" w:rsidR="0098256F" w:rsidRPr="00E73637" w:rsidRDefault="0098256F" w:rsidP="00E73637">
                            <w:pPr>
                              <w:pStyle w:val="Header"/>
                              <w:tabs>
                                <w:tab w:val="clear" w:pos="4680"/>
                                <w:tab w:val="clear" w:pos="9360"/>
                              </w:tabs>
                              <w:spacing w:line="249" w:lineRule="auto"/>
                              <w:rPr>
                                <w:szCs w:val="20"/>
                              </w:rPr>
                            </w:pPr>
                            <w:r>
                              <w:t xml:space="preserve">LPF OFFICE </w:t>
                            </w:r>
                            <w:r w:rsidRPr="00E73637">
                              <w:rPr>
                                <w:rFonts w:asciiTheme="majorHAnsi" w:eastAsia="Times New Roman" w:hAnsiTheme="majorHAnsi" w:cstheme="majorHAnsi"/>
                                <w:color w:val="212529"/>
                                <w:szCs w:val="20"/>
                              </w:rPr>
                              <w:t xml:space="preserve">Waziri Kilo Crescent, Near Nursing Home. Old GRA, Maiduguri, </w:t>
                            </w:r>
                            <w:proofErr w:type="spellStart"/>
                            <w:r w:rsidRPr="00E73637">
                              <w:rPr>
                                <w:rFonts w:asciiTheme="majorHAnsi" w:eastAsia="Times New Roman" w:hAnsiTheme="majorHAnsi" w:cstheme="majorHAnsi"/>
                                <w:color w:val="212529"/>
                                <w:szCs w:val="20"/>
                              </w:rPr>
                              <w:t>Borno</w:t>
                            </w:r>
                            <w:proofErr w:type="spellEnd"/>
                            <w:r w:rsidRPr="00E73637">
                              <w:rPr>
                                <w:rFonts w:asciiTheme="majorHAnsi" w:eastAsia="Times New Roman" w:hAnsiTheme="majorHAnsi" w:cstheme="majorHAnsi"/>
                                <w:color w:val="212529"/>
                                <w:szCs w:val="20"/>
                              </w:rPr>
                              <w:t xml:space="preserve"> State, </w:t>
                            </w:r>
                          </w:p>
                          <w:p w14:paraId="08D96221" w14:textId="77777777" w:rsidR="0098256F" w:rsidRPr="00C058DA" w:rsidRDefault="0098256F" w:rsidP="00C058DA">
                            <w:pPr>
                              <w:spacing w:after="0" w:line="240" w:lineRule="auto"/>
                              <w:ind w:left="0"/>
                              <w:jc w:val="left"/>
                              <w:rPr>
                                <w:bCs/>
                                <w:color w:val="000000"/>
                                <w:sz w:val="32"/>
                                <w:szCs w:val="32"/>
                              </w:rPr>
                            </w:pPr>
                          </w:p>
                          <w:p w14:paraId="16964C5B" w14:textId="77777777" w:rsidR="0098256F" w:rsidRPr="00C058DA" w:rsidRDefault="0098256F" w:rsidP="00C058DA">
                            <w:pPr>
                              <w:spacing w:after="0" w:line="240" w:lineRule="auto"/>
                              <w:ind w:left="0"/>
                              <w:rPr>
                                <w:bCs/>
                                <w:color w:val="000000"/>
                                <w:sz w:val="32"/>
                                <w:szCs w:val="32"/>
                              </w:rPr>
                            </w:pPr>
                          </w:p>
                          <w:p w14:paraId="1EFBF3A9" w14:textId="77777777" w:rsidR="0098256F" w:rsidRPr="00C058DA" w:rsidRDefault="0098256F" w:rsidP="00C058DA">
                            <w:pPr>
                              <w:spacing w:after="0" w:line="240" w:lineRule="auto"/>
                              <w:ind w:left="0"/>
                              <w:rPr>
                                <w:bCs/>
                                <w:color w:val="000000"/>
                                <w:sz w:val="32"/>
                                <w:szCs w:val="32"/>
                              </w:rPr>
                            </w:pPr>
                          </w:p>
                          <w:p w14:paraId="42BF6180" w14:textId="77777777" w:rsidR="0098256F" w:rsidRPr="00C058DA" w:rsidRDefault="0098256F" w:rsidP="00C058DA">
                            <w:pPr>
                              <w:spacing w:after="0" w:line="240" w:lineRule="auto"/>
                              <w:ind w:left="0"/>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F4FFEB9" id="_x0000_t202" coordsize="21600,21600" o:spt="202" path="m,l,21600r21600,l21600,xe">
                <v:stroke joinstyle="miter"/>
                <v:path gradientshapeok="t" o:connecttype="rect"/>
              </v:shapetype>
              <v:shape id="Text Box 3" o:spid="_x0000_s1032" type="#_x0000_t202" style="position:absolute;left:0;text-align:left;margin-left:76.5pt;margin-top:30.9pt;width:404.95pt;height:119.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" fillcolor="white [3201]" strokeweight=".5pt">
                <v:path arrowok="t"/>
                <v:textbox>
                  <w:txbxContent>
                    <w:p w14:paraId="2CE2193D" w14:textId="77777777" w:rsidR="0098256F" w:rsidRPr="00C058DA" w:rsidRDefault="0098256F" w:rsidP="00E73637">
                      <w:pPr>
                        <w:spacing w:after="0" w:line="240" w:lineRule="auto"/>
                        <w:ind w:left="0"/>
                        <w:jc w:val="left"/>
                        <w:rPr>
                          <w:b/>
                          <w:color w:val="000000"/>
                          <w:sz w:val="32"/>
                          <w:szCs w:val="32"/>
                        </w:rPr>
                      </w:pPr>
                      <w:r>
                        <w:rPr>
                          <w:b/>
                          <w:bCs/>
                          <w:sz w:val="32"/>
                          <w:szCs w:val="32"/>
                        </w:rPr>
                        <w:t>ITB.:</w:t>
                      </w:r>
                      <w:r w:rsidRPr="00B47390">
                        <w:rPr>
                          <w:b/>
                          <w:bCs/>
                          <w:color w:val="385623" w:themeColor="accent6" w:themeShade="80"/>
                          <w:sz w:val="32"/>
                          <w:szCs w:val="32"/>
                        </w:rPr>
                        <w:t xml:space="preserve"> TEND029MGLPF CBPF-NGA-25-S-NGO-35877</w:t>
                      </w:r>
                      <w:r w:rsidRPr="007D3C03">
                        <w:rPr>
                          <w:color w:val="385623" w:themeColor="accent6" w:themeShade="80"/>
                          <w:sz w:val="32"/>
                          <w:szCs w:val="32"/>
                        </w:rPr>
                        <w:t xml:space="preserve">- </w:t>
                      </w:r>
                      <w:r w:rsidRPr="007D3C03">
                        <w:rPr>
                          <w:b/>
                          <w:color w:val="385623" w:themeColor="accent6" w:themeShade="80"/>
                          <w:sz w:val="32"/>
                          <w:szCs w:val="32"/>
                        </w:rPr>
                        <w:t>Supply of WASH Intervention Materials and WASH Services - Maiduguri</w:t>
                      </w:r>
                      <w:r>
                        <w:rPr>
                          <w:b/>
                          <w:color w:val="385623" w:themeColor="accent6" w:themeShade="80"/>
                          <w:sz w:val="32"/>
                          <w:szCs w:val="32"/>
                        </w:rPr>
                        <w:t xml:space="preserve">, Bama, </w:t>
                      </w:r>
                      <w:r w:rsidRPr="007D3C03">
                        <w:rPr>
                          <w:b/>
                          <w:color w:val="385623" w:themeColor="accent6" w:themeShade="80"/>
                          <w:sz w:val="32"/>
                          <w:szCs w:val="32"/>
                        </w:rPr>
                        <w:t>LGA</w:t>
                      </w:r>
                      <w:r>
                        <w:rPr>
                          <w:b/>
                          <w:color w:val="385623" w:themeColor="accent6" w:themeShade="80"/>
                          <w:sz w:val="32"/>
                          <w:szCs w:val="32"/>
                        </w:rPr>
                        <w:t>,</w:t>
                      </w:r>
                      <w:r w:rsidRPr="007D3C03">
                        <w:rPr>
                          <w:b/>
                          <w:color w:val="385623" w:themeColor="accent6" w:themeShade="80"/>
                          <w:sz w:val="32"/>
                          <w:szCs w:val="32"/>
                        </w:rPr>
                        <w:t xml:space="preserve"> </w:t>
                      </w:r>
                      <w:proofErr w:type="spellStart"/>
                      <w:r w:rsidRPr="007D3C03">
                        <w:rPr>
                          <w:b/>
                          <w:color w:val="385623" w:themeColor="accent6" w:themeShade="80"/>
                          <w:sz w:val="32"/>
                          <w:szCs w:val="32"/>
                        </w:rPr>
                        <w:t>Borno</w:t>
                      </w:r>
                      <w:proofErr w:type="spellEnd"/>
                      <w:r w:rsidRPr="007D3C03">
                        <w:rPr>
                          <w:b/>
                          <w:color w:val="385623" w:themeColor="accent6" w:themeShade="80"/>
                          <w:sz w:val="32"/>
                          <w:szCs w:val="32"/>
                        </w:rPr>
                        <w:t xml:space="preserve"> State – Nigeria</w:t>
                      </w:r>
                    </w:p>
                    <w:p w14:paraId="78EF0895" w14:textId="57D6CB54" w:rsidR="0098256F" w:rsidRDefault="00651043" w:rsidP="00E73637">
                      <w:pPr>
                        <w:spacing w:after="0" w:line="240" w:lineRule="auto"/>
                        <w:ind w:left="0"/>
                        <w:jc w:val="left"/>
                        <w:rPr>
                          <w:bCs/>
                          <w:color w:val="000000"/>
                          <w:sz w:val="32"/>
                          <w:szCs w:val="32"/>
                        </w:rPr>
                      </w:pPr>
                      <w:r>
                        <w:rPr>
                          <w:b/>
                          <w:color w:val="000000"/>
                          <w:sz w:val="32"/>
                          <w:szCs w:val="32"/>
                        </w:rPr>
                        <w:t>TECHNICAL</w:t>
                      </w:r>
                      <w:r w:rsidRPr="00C058DA">
                        <w:rPr>
                          <w:b/>
                          <w:color w:val="000000"/>
                          <w:sz w:val="32"/>
                          <w:szCs w:val="32"/>
                        </w:rPr>
                        <w:t xml:space="preserve"> </w:t>
                      </w:r>
                      <w:r w:rsidR="0098256F" w:rsidRPr="00C058DA">
                        <w:rPr>
                          <w:b/>
                          <w:color w:val="000000"/>
                          <w:sz w:val="32"/>
                          <w:szCs w:val="32"/>
                        </w:rPr>
                        <w:t xml:space="preserve">BID </w:t>
                      </w:r>
                      <w:r w:rsidR="0098256F" w:rsidRPr="00BC631B">
                        <w:rPr>
                          <w:bCs/>
                          <w:color w:val="FF0000"/>
                          <w:sz w:val="32"/>
                          <w:szCs w:val="32"/>
                        </w:rPr>
                        <w:t>Bidder Name:</w:t>
                      </w:r>
                    </w:p>
                    <w:p w14:paraId="05292AA7" w14:textId="77777777" w:rsidR="0098256F" w:rsidRDefault="0098256F" w:rsidP="00E73637">
                      <w:pPr>
                        <w:pStyle w:val="Header"/>
                        <w:tabs>
                          <w:tab w:val="clear" w:pos="4680"/>
                          <w:tab w:val="clear" w:pos="9360"/>
                        </w:tabs>
                        <w:spacing w:line="249" w:lineRule="auto"/>
                      </w:pPr>
                      <w:proofErr w:type="spellStart"/>
                      <w:r>
                        <w:t>Lindii</w:t>
                      </w:r>
                      <w:proofErr w:type="spellEnd"/>
                      <w:r>
                        <w:t xml:space="preserve"> Peace Foundation</w:t>
                      </w:r>
                    </w:p>
                    <w:p w14:paraId="1755F926" w14:textId="77777777" w:rsidR="0098256F" w:rsidRPr="00E73637" w:rsidRDefault="0098256F" w:rsidP="00E73637">
                      <w:pPr>
                        <w:pStyle w:val="Header"/>
                        <w:tabs>
                          <w:tab w:val="clear" w:pos="4680"/>
                          <w:tab w:val="clear" w:pos="9360"/>
                        </w:tabs>
                        <w:spacing w:line="249" w:lineRule="auto"/>
                        <w:rPr>
                          <w:szCs w:val="20"/>
                        </w:rPr>
                      </w:pPr>
                      <w:r>
                        <w:t xml:space="preserve">LPF OFFICE </w:t>
                      </w:r>
                      <w:r w:rsidRPr="00E73637">
                        <w:rPr>
                          <w:rFonts w:asciiTheme="majorHAnsi" w:eastAsia="Times New Roman" w:hAnsiTheme="majorHAnsi" w:cstheme="majorHAnsi"/>
                          <w:color w:val="212529"/>
                          <w:szCs w:val="20"/>
                        </w:rPr>
                        <w:t xml:space="preserve">Waziri Kilo Crescent, Near Nursing Home. Old GRA, Maiduguri, </w:t>
                      </w:r>
                      <w:proofErr w:type="spellStart"/>
                      <w:r w:rsidRPr="00E73637">
                        <w:rPr>
                          <w:rFonts w:asciiTheme="majorHAnsi" w:eastAsia="Times New Roman" w:hAnsiTheme="majorHAnsi" w:cstheme="majorHAnsi"/>
                          <w:color w:val="212529"/>
                          <w:szCs w:val="20"/>
                        </w:rPr>
                        <w:t>Borno</w:t>
                      </w:r>
                      <w:proofErr w:type="spellEnd"/>
                      <w:r w:rsidRPr="00E73637">
                        <w:rPr>
                          <w:rFonts w:asciiTheme="majorHAnsi" w:eastAsia="Times New Roman" w:hAnsiTheme="majorHAnsi" w:cstheme="majorHAnsi"/>
                          <w:color w:val="212529"/>
                          <w:szCs w:val="20"/>
                        </w:rPr>
                        <w:t xml:space="preserve"> State, </w:t>
                      </w:r>
                    </w:p>
                    <w:p w14:paraId="08D96221" w14:textId="77777777" w:rsidR="0098256F" w:rsidRPr="00C058DA" w:rsidRDefault="0098256F" w:rsidP="00C058DA">
                      <w:pPr>
                        <w:spacing w:after="0" w:line="240" w:lineRule="auto"/>
                        <w:ind w:left="0"/>
                        <w:jc w:val="left"/>
                        <w:rPr>
                          <w:bCs/>
                          <w:color w:val="000000"/>
                          <w:sz w:val="32"/>
                          <w:szCs w:val="32"/>
                        </w:rPr>
                      </w:pPr>
                    </w:p>
                    <w:p w14:paraId="16964C5B" w14:textId="77777777" w:rsidR="0098256F" w:rsidRPr="00C058DA" w:rsidRDefault="0098256F" w:rsidP="00C058DA">
                      <w:pPr>
                        <w:spacing w:after="0" w:line="240" w:lineRule="auto"/>
                        <w:ind w:left="0"/>
                        <w:rPr>
                          <w:bCs/>
                          <w:color w:val="000000"/>
                          <w:sz w:val="32"/>
                          <w:szCs w:val="32"/>
                        </w:rPr>
                      </w:pPr>
                    </w:p>
                    <w:p w14:paraId="1EFBF3A9" w14:textId="77777777" w:rsidR="0098256F" w:rsidRPr="00C058DA" w:rsidRDefault="0098256F" w:rsidP="00C058DA">
                      <w:pPr>
                        <w:spacing w:after="0" w:line="240" w:lineRule="auto"/>
                        <w:ind w:left="0"/>
                        <w:rPr>
                          <w:bCs/>
                          <w:color w:val="000000"/>
                          <w:sz w:val="32"/>
                          <w:szCs w:val="32"/>
                        </w:rPr>
                      </w:pPr>
                    </w:p>
                    <w:p w14:paraId="42BF6180" w14:textId="77777777" w:rsidR="0098256F" w:rsidRPr="00C058DA" w:rsidRDefault="0098256F" w:rsidP="00C058DA">
                      <w:pPr>
                        <w:spacing w:after="0" w:line="240" w:lineRule="auto"/>
                        <w:ind w:left="0"/>
                        <w:rPr>
                          <w:bCs/>
                        </w:rPr>
                      </w:pPr>
                    </w:p>
                  </w:txbxContent>
                </v:textbox>
              </v:shape>
            </w:pict>
          </mc:Fallback>
        </mc:AlternateContent>
      </w:r>
      <w:r w:rsidR="00DD1AC8">
        <w:t xml:space="preserve">Each part shall be placed in a </w:t>
      </w:r>
      <w:r w:rsidR="00DD1AC8">
        <w:rPr>
          <w:b/>
        </w:rPr>
        <w:t>sealed</w:t>
      </w:r>
      <w:r w:rsidR="00DD1AC8">
        <w:t xml:space="preserve"> envelope, marked as follows: </w:t>
      </w:r>
    </w:p>
    <w:p w14:paraId="135F272B" w14:textId="77777777" w:rsidR="00C058DA" w:rsidRDefault="00C058DA" w:rsidP="00C058DA">
      <w:pPr>
        <w:tabs>
          <w:tab w:val="left" w:pos="1792"/>
        </w:tabs>
        <w:spacing w:after="688"/>
        <w:ind w:left="-4" w:right="77"/>
      </w:pPr>
      <w:r>
        <w:tab/>
      </w:r>
      <w:r>
        <w:tab/>
      </w:r>
    </w:p>
    <w:p w14:paraId="446E4D40" w14:textId="77777777" w:rsidR="00C058DA" w:rsidRDefault="00C058DA" w:rsidP="00DD1AC8">
      <w:pPr>
        <w:spacing w:after="688"/>
        <w:ind w:left="-4" w:right="77"/>
      </w:pPr>
    </w:p>
    <w:p w14:paraId="62C72DA8" w14:textId="77777777" w:rsidR="00C058DA" w:rsidRDefault="00C058DA" w:rsidP="00651043">
      <w:pPr>
        <w:spacing w:after="688"/>
        <w:ind w:left="0" w:right="77" w:firstLine="0"/>
      </w:pPr>
    </w:p>
    <w:p w14:paraId="3F95A4D1" w14:textId="6554C969" w:rsidR="007D3C03" w:rsidRDefault="00EA5258" w:rsidP="00DD1AC8">
      <w:pPr>
        <w:spacing w:after="159"/>
        <w:ind w:left="-4" w:right="77"/>
      </w:pPr>
      <w:r>
        <w:rPr>
          <w:noProof/>
        </w:rPr>
        <mc:AlternateContent>
          <mc:Choice Requires="wps">
            <w:drawing>
              <wp:anchor distT="0" distB="0" distL="114300" distR="114300" simplePos="0" relativeHeight="251664384" behindDoc="0" locked="0" layoutInCell="1" allowOverlap="1" wp14:anchorId="202FA9DE" wp14:editId="0A512067">
                <wp:simplePos x="0" y="0"/>
                <wp:positionH relativeFrom="column">
                  <wp:posOffset>967740</wp:posOffset>
                </wp:positionH>
                <wp:positionV relativeFrom="paragraph">
                  <wp:posOffset>16510</wp:posOffset>
                </wp:positionV>
                <wp:extent cx="5199380" cy="1616075"/>
                <wp:effectExtent l="0" t="0" r="1270" b="3175"/>
                <wp:wrapNone/>
                <wp:docPr id="3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99380" cy="1616075"/>
                        </a:xfrm>
                        <a:prstGeom prst="rect">
                          <a:avLst/>
                        </a:prstGeom>
                        <a:solidFill>
                          <a:schemeClr val="lt1"/>
                        </a:solidFill>
                        <a:ln w="6350">
                          <a:solidFill>
                            <a:prstClr val="black"/>
                          </a:solidFill>
                        </a:ln>
                      </wps:spPr>
                      <wps:txbx>
                        <w:txbxContent>
                          <w:p w14:paraId="2B796E5A" w14:textId="77777777" w:rsidR="0098256F" w:rsidRPr="00C058DA" w:rsidRDefault="0098256F" w:rsidP="00B47390">
                            <w:pPr>
                              <w:spacing w:after="0" w:line="240" w:lineRule="auto"/>
                              <w:ind w:left="0"/>
                              <w:jc w:val="left"/>
                              <w:rPr>
                                <w:b/>
                                <w:color w:val="000000"/>
                                <w:sz w:val="32"/>
                                <w:szCs w:val="32"/>
                              </w:rPr>
                            </w:pPr>
                            <w:r>
                              <w:rPr>
                                <w:b/>
                                <w:bCs/>
                                <w:sz w:val="32"/>
                                <w:szCs w:val="32"/>
                              </w:rPr>
                              <w:t>ITB.:</w:t>
                            </w:r>
                            <w:r w:rsidRPr="00B47390">
                              <w:rPr>
                                <w:b/>
                                <w:bCs/>
                                <w:color w:val="385623" w:themeColor="accent6" w:themeShade="80"/>
                                <w:sz w:val="32"/>
                                <w:szCs w:val="32"/>
                              </w:rPr>
                              <w:t xml:space="preserve"> TEND029MGLPF CBPF-NGA-25-S-NGO-35877</w:t>
                            </w:r>
                            <w:r w:rsidRPr="007D3C03">
                              <w:rPr>
                                <w:color w:val="385623" w:themeColor="accent6" w:themeShade="80"/>
                                <w:sz w:val="32"/>
                                <w:szCs w:val="32"/>
                              </w:rPr>
                              <w:t xml:space="preserve">- </w:t>
                            </w:r>
                            <w:r w:rsidRPr="007D3C03">
                              <w:rPr>
                                <w:b/>
                                <w:color w:val="385623" w:themeColor="accent6" w:themeShade="80"/>
                                <w:sz w:val="32"/>
                                <w:szCs w:val="32"/>
                              </w:rPr>
                              <w:t>Supply of WASH Intervention Materials and WASH Services - Maiduguri</w:t>
                            </w:r>
                            <w:r>
                              <w:rPr>
                                <w:b/>
                                <w:color w:val="385623" w:themeColor="accent6" w:themeShade="80"/>
                                <w:sz w:val="32"/>
                                <w:szCs w:val="32"/>
                              </w:rPr>
                              <w:t xml:space="preserve">, Bama, </w:t>
                            </w:r>
                            <w:r w:rsidRPr="007D3C03">
                              <w:rPr>
                                <w:b/>
                                <w:color w:val="385623" w:themeColor="accent6" w:themeShade="80"/>
                                <w:sz w:val="32"/>
                                <w:szCs w:val="32"/>
                              </w:rPr>
                              <w:t>LGA</w:t>
                            </w:r>
                            <w:r>
                              <w:rPr>
                                <w:b/>
                                <w:color w:val="385623" w:themeColor="accent6" w:themeShade="80"/>
                                <w:sz w:val="32"/>
                                <w:szCs w:val="32"/>
                              </w:rPr>
                              <w:t>,</w:t>
                            </w:r>
                            <w:r w:rsidRPr="007D3C03">
                              <w:rPr>
                                <w:b/>
                                <w:color w:val="385623" w:themeColor="accent6" w:themeShade="80"/>
                                <w:sz w:val="32"/>
                                <w:szCs w:val="32"/>
                              </w:rPr>
                              <w:t xml:space="preserve"> </w:t>
                            </w:r>
                            <w:proofErr w:type="spellStart"/>
                            <w:r w:rsidRPr="007D3C03">
                              <w:rPr>
                                <w:b/>
                                <w:color w:val="385623" w:themeColor="accent6" w:themeShade="80"/>
                                <w:sz w:val="32"/>
                                <w:szCs w:val="32"/>
                              </w:rPr>
                              <w:t>Borno</w:t>
                            </w:r>
                            <w:proofErr w:type="spellEnd"/>
                            <w:r w:rsidRPr="007D3C03">
                              <w:rPr>
                                <w:b/>
                                <w:color w:val="385623" w:themeColor="accent6" w:themeShade="80"/>
                                <w:sz w:val="32"/>
                                <w:szCs w:val="32"/>
                              </w:rPr>
                              <w:t xml:space="preserve"> State – Nigeria</w:t>
                            </w:r>
                          </w:p>
                          <w:p w14:paraId="6C8B2BB7" w14:textId="77777777" w:rsidR="0098256F" w:rsidRDefault="0098256F" w:rsidP="00B47390">
                            <w:pPr>
                              <w:spacing w:after="0" w:line="240" w:lineRule="auto"/>
                              <w:ind w:left="0"/>
                              <w:jc w:val="left"/>
                              <w:rPr>
                                <w:bCs/>
                                <w:color w:val="000000"/>
                                <w:sz w:val="32"/>
                                <w:szCs w:val="32"/>
                              </w:rPr>
                            </w:pPr>
                            <w:r>
                              <w:rPr>
                                <w:b/>
                                <w:color w:val="000000"/>
                                <w:sz w:val="32"/>
                                <w:szCs w:val="32"/>
                              </w:rPr>
                              <w:t>FINANCIAL</w:t>
                            </w:r>
                            <w:r w:rsidRPr="00C058DA">
                              <w:rPr>
                                <w:b/>
                                <w:color w:val="000000"/>
                                <w:sz w:val="32"/>
                                <w:szCs w:val="32"/>
                              </w:rPr>
                              <w:t xml:space="preserve"> BID </w:t>
                            </w:r>
                            <w:r w:rsidRPr="00C058DA">
                              <w:rPr>
                                <w:bCs/>
                                <w:color w:val="000000"/>
                                <w:sz w:val="32"/>
                                <w:szCs w:val="32"/>
                              </w:rPr>
                              <w:t>Bidder Name:</w:t>
                            </w:r>
                          </w:p>
                          <w:p w14:paraId="3218EE16" w14:textId="77777777" w:rsidR="0098256F" w:rsidRDefault="0098256F" w:rsidP="00B47390">
                            <w:pPr>
                              <w:pStyle w:val="Header"/>
                              <w:tabs>
                                <w:tab w:val="clear" w:pos="4680"/>
                                <w:tab w:val="clear" w:pos="9360"/>
                              </w:tabs>
                              <w:spacing w:line="249" w:lineRule="auto"/>
                            </w:pPr>
                            <w:proofErr w:type="spellStart"/>
                            <w:r>
                              <w:t>Lindii</w:t>
                            </w:r>
                            <w:proofErr w:type="spellEnd"/>
                            <w:r>
                              <w:t xml:space="preserve"> Peace Foundation</w:t>
                            </w:r>
                          </w:p>
                          <w:p w14:paraId="01729D55" w14:textId="77777777" w:rsidR="0098256F" w:rsidRPr="00E73637" w:rsidRDefault="0098256F" w:rsidP="00B47390">
                            <w:pPr>
                              <w:pStyle w:val="Header"/>
                              <w:tabs>
                                <w:tab w:val="clear" w:pos="4680"/>
                                <w:tab w:val="clear" w:pos="9360"/>
                              </w:tabs>
                              <w:spacing w:line="249" w:lineRule="auto"/>
                              <w:rPr>
                                <w:szCs w:val="20"/>
                              </w:rPr>
                            </w:pPr>
                            <w:r w:rsidRPr="00E73637">
                              <w:rPr>
                                <w:szCs w:val="20"/>
                              </w:rPr>
                              <w:t xml:space="preserve">LPF OFFICE </w:t>
                            </w:r>
                            <w:r w:rsidRPr="00E73637">
                              <w:rPr>
                                <w:rFonts w:asciiTheme="majorHAnsi" w:eastAsia="Times New Roman" w:hAnsiTheme="majorHAnsi" w:cstheme="majorHAnsi"/>
                                <w:color w:val="212529"/>
                                <w:szCs w:val="20"/>
                              </w:rPr>
                              <w:t xml:space="preserve">Waziri Kilo Crescent, Near Nursing Home. Old GRA, Maiduguri, </w:t>
                            </w:r>
                            <w:proofErr w:type="spellStart"/>
                            <w:r w:rsidRPr="00E73637">
                              <w:rPr>
                                <w:rFonts w:asciiTheme="majorHAnsi" w:eastAsia="Times New Roman" w:hAnsiTheme="majorHAnsi" w:cstheme="majorHAnsi"/>
                                <w:color w:val="212529"/>
                                <w:szCs w:val="20"/>
                              </w:rPr>
                              <w:t>Borno</w:t>
                            </w:r>
                            <w:proofErr w:type="spellEnd"/>
                            <w:r w:rsidRPr="00E73637">
                              <w:rPr>
                                <w:rFonts w:asciiTheme="majorHAnsi" w:eastAsia="Times New Roman" w:hAnsiTheme="majorHAnsi" w:cstheme="majorHAnsi"/>
                                <w:color w:val="212529"/>
                                <w:szCs w:val="20"/>
                              </w:rPr>
                              <w:t xml:space="preserve"> State, </w:t>
                            </w:r>
                          </w:p>
                          <w:p w14:paraId="6CDB6AC7" w14:textId="77777777" w:rsidR="0098256F" w:rsidRDefault="0098256F">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2FA9DE" id="Text Box 1" o:spid="_x0000_s1034" type="#_x0000_t202" style="position:absolute;left:0;text-align:left;margin-left:76.2pt;margin-top:1.3pt;width:409.4pt;height:12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" fillcolor="white [3201]" strokeweight=".5pt">
                <v:path arrowok="t"/>
                <v:textbox>
                  <w:txbxContent>
                    <w:p w14:paraId="2B796E5A" w14:textId="77777777" w:rsidR="0098256F" w:rsidRPr="00C058DA" w:rsidRDefault="0098256F" w:rsidP="00B47390">
                      <w:pPr>
                        <w:spacing w:after="0" w:line="240" w:lineRule="auto"/>
                        <w:ind w:left="0"/>
                        <w:jc w:val="left"/>
                        <w:rPr>
                          <w:b/>
                          <w:color w:val="000000"/>
                          <w:sz w:val="32"/>
                          <w:szCs w:val="32"/>
                        </w:rPr>
                      </w:pPr>
                      <w:r>
                        <w:rPr>
                          <w:b/>
                          <w:bCs/>
                          <w:sz w:val="32"/>
                          <w:szCs w:val="32"/>
                        </w:rPr>
                        <w:t>ITB.:</w:t>
                      </w:r>
                      <w:r w:rsidRPr="00B47390">
                        <w:rPr>
                          <w:b/>
                          <w:bCs/>
                          <w:color w:val="385623" w:themeColor="accent6" w:themeShade="80"/>
                          <w:sz w:val="32"/>
                          <w:szCs w:val="32"/>
                        </w:rPr>
                        <w:t xml:space="preserve"> TEND029MGLPF CBPF-NGA-25-S-NGO-35877</w:t>
                      </w:r>
                      <w:r w:rsidRPr="007D3C03">
                        <w:rPr>
                          <w:color w:val="385623" w:themeColor="accent6" w:themeShade="80"/>
                          <w:sz w:val="32"/>
                          <w:szCs w:val="32"/>
                        </w:rPr>
                        <w:t xml:space="preserve">- </w:t>
                      </w:r>
                      <w:r w:rsidRPr="007D3C03">
                        <w:rPr>
                          <w:b/>
                          <w:color w:val="385623" w:themeColor="accent6" w:themeShade="80"/>
                          <w:sz w:val="32"/>
                          <w:szCs w:val="32"/>
                        </w:rPr>
                        <w:t>Supply of WASH Intervention Materials and WASH Services - Maiduguri</w:t>
                      </w:r>
                      <w:r>
                        <w:rPr>
                          <w:b/>
                          <w:color w:val="385623" w:themeColor="accent6" w:themeShade="80"/>
                          <w:sz w:val="32"/>
                          <w:szCs w:val="32"/>
                        </w:rPr>
                        <w:t xml:space="preserve">, Bama, </w:t>
                      </w:r>
                      <w:r w:rsidRPr="007D3C03">
                        <w:rPr>
                          <w:b/>
                          <w:color w:val="385623" w:themeColor="accent6" w:themeShade="80"/>
                          <w:sz w:val="32"/>
                          <w:szCs w:val="32"/>
                        </w:rPr>
                        <w:t>LGA</w:t>
                      </w:r>
                      <w:r>
                        <w:rPr>
                          <w:b/>
                          <w:color w:val="385623" w:themeColor="accent6" w:themeShade="80"/>
                          <w:sz w:val="32"/>
                          <w:szCs w:val="32"/>
                        </w:rPr>
                        <w:t>,</w:t>
                      </w:r>
                      <w:r w:rsidRPr="007D3C03">
                        <w:rPr>
                          <w:b/>
                          <w:color w:val="385623" w:themeColor="accent6" w:themeShade="80"/>
                          <w:sz w:val="32"/>
                          <w:szCs w:val="32"/>
                        </w:rPr>
                        <w:t xml:space="preserve"> </w:t>
                      </w:r>
                      <w:proofErr w:type="spellStart"/>
                      <w:r w:rsidRPr="007D3C03">
                        <w:rPr>
                          <w:b/>
                          <w:color w:val="385623" w:themeColor="accent6" w:themeShade="80"/>
                          <w:sz w:val="32"/>
                          <w:szCs w:val="32"/>
                        </w:rPr>
                        <w:t>Borno</w:t>
                      </w:r>
                      <w:proofErr w:type="spellEnd"/>
                      <w:r w:rsidRPr="007D3C03">
                        <w:rPr>
                          <w:b/>
                          <w:color w:val="385623" w:themeColor="accent6" w:themeShade="80"/>
                          <w:sz w:val="32"/>
                          <w:szCs w:val="32"/>
                        </w:rPr>
                        <w:t xml:space="preserve"> State – Nigeria</w:t>
                      </w:r>
                    </w:p>
                    <w:p w14:paraId="6C8B2BB7" w14:textId="77777777" w:rsidR="0098256F" w:rsidRDefault="0098256F" w:rsidP="00B47390">
                      <w:pPr>
                        <w:spacing w:after="0" w:line="240" w:lineRule="auto"/>
                        <w:ind w:left="0"/>
                        <w:jc w:val="left"/>
                        <w:rPr>
                          <w:bCs/>
                          <w:color w:val="000000"/>
                          <w:sz w:val="32"/>
                          <w:szCs w:val="32"/>
                        </w:rPr>
                      </w:pPr>
                      <w:r>
                        <w:rPr>
                          <w:b/>
                          <w:color w:val="000000"/>
                          <w:sz w:val="32"/>
                          <w:szCs w:val="32"/>
                        </w:rPr>
                        <w:t>FINANCIAL</w:t>
                      </w:r>
                      <w:r w:rsidRPr="00C058DA">
                        <w:rPr>
                          <w:b/>
                          <w:color w:val="000000"/>
                          <w:sz w:val="32"/>
                          <w:szCs w:val="32"/>
                        </w:rPr>
                        <w:t xml:space="preserve"> BID </w:t>
                      </w:r>
                      <w:r w:rsidRPr="00C058DA">
                        <w:rPr>
                          <w:bCs/>
                          <w:color w:val="000000"/>
                          <w:sz w:val="32"/>
                          <w:szCs w:val="32"/>
                        </w:rPr>
                        <w:t>Bidder Name:</w:t>
                      </w:r>
                    </w:p>
                    <w:p w14:paraId="3218EE16" w14:textId="77777777" w:rsidR="0098256F" w:rsidRDefault="0098256F" w:rsidP="00B47390">
                      <w:pPr>
                        <w:pStyle w:val="Header"/>
                        <w:tabs>
                          <w:tab w:val="clear" w:pos="4680"/>
                          <w:tab w:val="clear" w:pos="9360"/>
                        </w:tabs>
                        <w:spacing w:line="249" w:lineRule="auto"/>
                      </w:pPr>
                      <w:r>
                        <w:t>Lindii Peace Foundation</w:t>
                      </w:r>
                    </w:p>
                    <w:p w14:paraId="01729D55" w14:textId="77777777" w:rsidR="0098256F" w:rsidRPr="00E73637" w:rsidRDefault="0098256F" w:rsidP="00B47390">
                      <w:pPr>
                        <w:pStyle w:val="Header"/>
                        <w:tabs>
                          <w:tab w:val="clear" w:pos="4680"/>
                          <w:tab w:val="clear" w:pos="9360"/>
                        </w:tabs>
                        <w:spacing w:line="249" w:lineRule="auto"/>
                        <w:rPr>
                          <w:szCs w:val="20"/>
                        </w:rPr>
                      </w:pPr>
                      <w:r w:rsidRPr="00E73637">
                        <w:rPr>
                          <w:szCs w:val="20"/>
                        </w:rPr>
                        <w:t xml:space="preserve">LPF OFFICE </w:t>
                      </w:r>
                      <w:r w:rsidRPr="00E73637">
                        <w:rPr>
                          <w:rFonts w:asciiTheme="majorHAnsi" w:eastAsia="Times New Roman" w:hAnsiTheme="majorHAnsi" w:cstheme="majorHAnsi"/>
                          <w:color w:val="212529"/>
                          <w:szCs w:val="20"/>
                        </w:rPr>
                        <w:t xml:space="preserve">Waziri Kilo Crescent, Near Nursing Home. Old GRA, Maiduguri, </w:t>
                      </w:r>
                      <w:proofErr w:type="spellStart"/>
                      <w:r w:rsidRPr="00E73637">
                        <w:rPr>
                          <w:rFonts w:asciiTheme="majorHAnsi" w:eastAsia="Times New Roman" w:hAnsiTheme="majorHAnsi" w:cstheme="majorHAnsi"/>
                          <w:color w:val="212529"/>
                          <w:szCs w:val="20"/>
                        </w:rPr>
                        <w:t>Borno</w:t>
                      </w:r>
                      <w:proofErr w:type="spellEnd"/>
                      <w:r w:rsidRPr="00E73637">
                        <w:rPr>
                          <w:rFonts w:asciiTheme="majorHAnsi" w:eastAsia="Times New Roman" w:hAnsiTheme="majorHAnsi" w:cstheme="majorHAnsi"/>
                          <w:color w:val="212529"/>
                          <w:szCs w:val="20"/>
                        </w:rPr>
                        <w:t xml:space="preserve"> State, </w:t>
                      </w:r>
                    </w:p>
                    <w:p w14:paraId="6CDB6AC7" w14:textId="77777777" w:rsidR="0098256F" w:rsidRDefault="0098256F">
                      <w:pPr>
                        <w:ind w:left="0"/>
                      </w:pPr>
                    </w:p>
                  </w:txbxContent>
                </v:textbox>
              </v:shape>
            </w:pict>
          </mc:Fallback>
        </mc:AlternateContent>
      </w:r>
    </w:p>
    <w:p w14:paraId="6AE0CB60" w14:textId="77777777" w:rsidR="007D3C03" w:rsidRDefault="007D3C03" w:rsidP="00DD1AC8">
      <w:pPr>
        <w:spacing w:after="159"/>
        <w:ind w:left="-4" w:right="77"/>
      </w:pPr>
    </w:p>
    <w:p w14:paraId="4CE71FD4" w14:textId="77777777" w:rsidR="007D3C03" w:rsidRDefault="007D3C03" w:rsidP="00DD1AC8">
      <w:pPr>
        <w:spacing w:after="159"/>
        <w:ind w:left="-4" w:right="77"/>
      </w:pPr>
    </w:p>
    <w:p w14:paraId="59BCEEE4" w14:textId="77777777" w:rsidR="007D3C03" w:rsidRDefault="007D3C03" w:rsidP="00DD1AC8">
      <w:pPr>
        <w:spacing w:after="159"/>
        <w:ind w:left="-4" w:right="77"/>
      </w:pPr>
    </w:p>
    <w:p w14:paraId="402589BA" w14:textId="77777777" w:rsidR="007D3C03" w:rsidRDefault="007D3C03" w:rsidP="00DD1AC8">
      <w:pPr>
        <w:spacing w:after="159"/>
        <w:ind w:left="-4" w:right="77"/>
      </w:pPr>
    </w:p>
    <w:p w14:paraId="7B2189CC" w14:textId="77777777" w:rsidR="007D3C03" w:rsidRDefault="007D3C03" w:rsidP="00DD1AC8">
      <w:pPr>
        <w:spacing w:after="159"/>
        <w:ind w:left="-4" w:right="77"/>
      </w:pPr>
    </w:p>
    <w:p w14:paraId="50B04028" w14:textId="1743B807" w:rsidR="007D3C03" w:rsidRDefault="007D3C03" w:rsidP="00DD1AC8">
      <w:pPr>
        <w:spacing w:after="159"/>
        <w:ind w:left="-4" w:right="77"/>
      </w:pPr>
    </w:p>
    <w:p w14:paraId="1BF7AA87" w14:textId="58B36BFD" w:rsidR="00651043" w:rsidRDefault="00651043" w:rsidP="00651043">
      <w:pPr>
        <w:spacing w:after="159"/>
        <w:ind w:left="0" w:right="77" w:firstLine="0"/>
      </w:pPr>
      <w:r>
        <w:t xml:space="preserve">Both envelopes shall be placed in an outer </w:t>
      </w:r>
      <w:r>
        <w:rPr>
          <w:b/>
        </w:rPr>
        <w:t>sealed</w:t>
      </w:r>
      <w:r>
        <w:t xml:space="preserve"> envelope, addressed and delivered to: </w:t>
      </w:r>
    </w:p>
    <w:p w14:paraId="149A31D9" w14:textId="77777777" w:rsidR="00DD1AC8" w:rsidRDefault="00DD1AC8" w:rsidP="00DD1AC8">
      <w:pPr>
        <w:pStyle w:val="Heading1"/>
        <w:tabs>
          <w:tab w:val="center" w:pos="1437"/>
        </w:tabs>
        <w:spacing w:after="215"/>
        <w:ind w:left="-14" w:firstLine="0"/>
      </w:pPr>
      <w:r>
        <w:lastRenderedPageBreak/>
        <w:t>B.</w:t>
      </w:r>
      <w:r>
        <w:tab/>
        <w:t>Email submission</w:t>
      </w:r>
    </w:p>
    <w:p w14:paraId="7A771A36" w14:textId="77777777" w:rsidR="00DD1AC8" w:rsidRDefault="00DD1AC8" w:rsidP="00AB1091">
      <w:pPr>
        <w:spacing w:after="0" w:line="360" w:lineRule="auto"/>
        <w:ind w:left="16" w:right="614"/>
      </w:pPr>
      <w:r>
        <w:rPr>
          <w:color w:val="000000"/>
        </w:rPr>
        <w:t xml:space="preserve">Bids can be submitted by email to the following dedicated, controlled, &amp; secure email address:  </w:t>
      </w:r>
      <w:r w:rsidRPr="00AB1091">
        <w:rPr>
          <w:b/>
          <w:iCs/>
          <w:color w:val="385623" w:themeColor="accent6" w:themeShade="80"/>
          <w:sz w:val="40"/>
          <w:szCs w:val="40"/>
        </w:rPr>
        <w:t>tender</w:t>
      </w:r>
      <w:r w:rsidR="007D3C03" w:rsidRPr="00AB1091">
        <w:rPr>
          <w:b/>
          <w:iCs/>
          <w:color w:val="385623" w:themeColor="accent6" w:themeShade="80"/>
          <w:sz w:val="40"/>
          <w:szCs w:val="40"/>
        </w:rPr>
        <w:t>@lindiipeacefoundation.org</w:t>
      </w:r>
      <w:r w:rsidRPr="007D3C03">
        <w:rPr>
          <w:b/>
          <w:i/>
          <w:color w:val="385623" w:themeColor="accent6" w:themeShade="80"/>
        </w:rPr>
        <w:t xml:space="preserve">  </w:t>
      </w:r>
      <w:r w:rsidRPr="007D3C03">
        <w:rPr>
          <w:b/>
          <w:color w:val="385623" w:themeColor="accent6" w:themeShade="80"/>
        </w:rPr>
        <w:t xml:space="preserve"> </w:t>
      </w:r>
    </w:p>
    <w:p w14:paraId="4635754A" w14:textId="77777777" w:rsidR="00DD1AC8" w:rsidRDefault="00DD1AC8" w:rsidP="00DD1AC8">
      <w:pPr>
        <w:ind w:left="-4" w:right="77"/>
      </w:pPr>
      <w:r>
        <w:t xml:space="preserve">When Bids are </w:t>
      </w:r>
      <w:r w:rsidR="007D3C03">
        <w:t>emailed,</w:t>
      </w:r>
      <w:r>
        <w:t xml:space="preserve"> the following conditions shall be complied with: </w:t>
      </w:r>
    </w:p>
    <w:p w14:paraId="0BE1727A" w14:textId="77777777" w:rsidR="00DD1AC8" w:rsidRDefault="00DD1AC8" w:rsidP="00DD1AC8">
      <w:pPr>
        <w:numPr>
          <w:ilvl w:val="0"/>
          <w:numId w:val="4"/>
        </w:numPr>
        <w:spacing w:after="11"/>
        <w:ind w:right="75" w:hanging="360"/>
      </w:pPr>
      <w:r>
        <w:rPr>
          <w:b/>
        </w:rPr>
        <w:t>The ITB number shall be inserted in the Subject Heading of the email</w:t>
      </w:r>
    </w:p>
    <w:p w14:paraId="62F15695" w14:textId="3F7B9932" w:rsidR="007D3C03" w:rsidRPr="007D3C03" w:rsidRDefault="00854287" w:rsidP="00DD1AC8">
      <w:pPr>
        <w:numPr>
          <w:ilvl w:val="0"/>
          <w:numId w:val="4"/>
        </w:numPr>
        <w:spacing w:after="11"/>
        <w:ind w:right="75" w:hanging="360"/>
      </w:pPr>
      <w:r>
        <w:rPr>
          <w:b/>
        </w:rPr>
        <w:t>Completed Technical and Financial Bid shall be attached, duly SIGNED and STAMPED</w:t>
      </w:r>
    </w:p>
    <w:p w14:paraId="5F938F08" w14:textId="77777777" w:rsidR="00DD1AC8" w:rsidRDefault="00DD1AC8" w:rsidP="007D3C03">
      <w:pPr>
        <w:pStyle w:val="ListParagraph"/>
        <w:numPr>
          <w:ilvl w:val="0"/>
          <w:numId w:val="15"/>
        </w:numPr>
        <w:spacing w:after="11"/>
        <w:ind w:right="75"/>
      </w:pPr>
      <w:r>
        <w:t>The Financial Bid shall only contain the financial bid form, Annex A.2</w:t>
      </w:r>
    </w:p>
    <w:p w14:paraId="3AE31E3E" w14:textId="6745E6BC" w:rsidR="00DD1AC8" w:rsidRDefault="00DD1AC8" w:rsidP="007D3C03">
      <w:pPr>
        <w:pStyle w:val="ListParagraph"/>
        <w:numPr>
          <w:ilvl w:val="0"/>
          <w:numId w:val="15"/>
        </w:numPr>
        <w:spacing w:after="16"/>
        <w:ind w:right="77"/>
      </w:pPr>
      <w:r>
        <w:t xml:space="preserve">The Technical Bid shall contain all other documents required by the tender as mentioned in section A. </w:t>
      </w:r>
      <w:proofErr w:type="gramStart"/>
      <w:r w:rsidR="00854287">
        <w:t>–(</w:t>
      </w:r>
      <w:proofErr w:type="gramEnd"/>
      <w:r w:rsidR="00854287">
        <w:t xml:space="preserve">including </w:t>
      </w:r>
      <w:r>
        <w:t>Administrative Evaluation</w:t>
      </w:r>
      <w:r w:rsidR="00854287">
        <w:t>)</w:t>
      </w:r>
      <w:r>
        <w:t>, but excluding any pricing information</w:t>
      </w:r>
    </w:p>
    <w:p w14:paraId="360BFF6D" w14:textId="5BAF2753" w:rsidR="00DD1AC8" w:rsidRDefault="00DD1AC8" w:rsidP="00DD1AC8">
      <w:pPr>
        <w:numPr>
          <w:ilvl w:val="0"/>
          <w:numId w:val="4"/>
        </w:numPr>
        <w:spacing w:after="17"/>
        <w:ind w:right="75" w:hanging="360"/>
      </w:pPr>
      <w:r>
        <w:t>Bid documents required, shall be included as an attachment to the email in PDF, JPEG, TIF format. Documents in MS Word or excel formats, will result in the bid being disqualified.</w:t>
      </w:r>
    </w:p>
    <w:p w14:paraId="0552B658" w14:textId="1A57FCA3" w:rsidR="00DD1AC8" w:rsidRDefault="00DD1AC8" w:rsidP="00DD1AC8">
      <w:pPr>
        <w:numPr>
          <w:ilvl w:val="0"/>
          <w:numId w:val="4"/>
        </w:numPr>
        <w:spacing w:after="208"/>
        <w:ind w:right="75" w:hanging="360"/>
      </w:pPr>
      <w:r>
        <w:t xml:space="preserve">Email attachments shall not exceed </w:t>
      </w:r>
      <w:r w:rsidR="00854287">
        <w:t>5</w:t>
      </w:r>
      <w:r>
        <w:t xml:space="preserve">MB; </w:t>
      </w:r>
      <w:r w:rsidR="00B4763D">
        <w:t>otherwise,</w:t>
      </w:r>
      <w:r>
        <w:t xml:space="preserve"> the bidder shall send his bid in multiple emails.</w:t>
      </w:r>
    </w:p>
    <w:p w14:paraId="5129F4DB" w14:textId="77777777" w:rsidR="00DD1AC8" w:rsidRDefault="00DD1AC8" w:rsidP="00DD1AC8">
      <w:pPr>
        <w:spacing w:after="224" w:line="259" w:lineRule="auto"/>
        <w:ind w:left="0" w:firstLine="0"/>
        <w:jc w:val="left"/>
      </w:pPr>
      <w:r>
        <w:rPr>
          <w:i/>
        </w:rPr>
        <w:t>Failure to comply with the above may disqualify the Bid.</w:t>
      </w:r>
      <w:r>
        <w:t xml:space="preserve"> </w:t>
      </w:r>
    </w:p>
    <w:p w14:paraId="51A359D0" w14:textId="77777777" w:rsidR="00DD1AC8" w:rsidRDefault="00FB17C0" w:rsidP="00DD1AC8">
      <w:pPr>
        <w:ind w:left="-4" w:right="77"/>
      </w:pPr>
      <w:r>
        <w:t>LPF</w:t>
      </w:r>
      <w:r w:rsidR="00DD1AC8">
        <w:t xml:space="preserve"> is not responsible for the failure of the Internet, network, server, or any other hardware, or software, used by either the Bidder or </w:t>
      </w:r>
      <w:r>
        <w:t>LPF</w:t>
      </w:r>
      <w:r w:rsidR="00DD1AC8">
        <w:t xml:space="preserve"> in the processing of emails.  </w:t>
      </w:r>
    </w:p>
    <w:p w14:paraId="02B95BC1" w14:textId="77777777" w:rsidR="00DD1AC8" w:rsidRDefault="00FB17C0" w:rsidP="00DD1AC8">
      <w:pPr>
        <w:ind w:left="-4" w:right="77"/>
      </w:pPr>
      <w:r>
        <w:t>LPF</w:t>
      </w:r>
      <w:r w:rsidR="00DD1AC8">
        <w:t xml:space="preserve"> is not responsible for the non‐receipt of Bids submitted by email as part of the e‐Tendering process. </w:t>
      </w:r>
    </w:p>
    <w:p w14:paraId="1C01B0C4" w14:textId="585DB22B" w:rsidR="00DD1AC8" w:rsidRDefault="00DD1AC8" w:rsidP="00DD1AC8">
      <w:pPr>
        <w:spacing w:after="493"/>
        <w:ind w:left="-5" w:right="73"/>
      </w:pPr>
      <w:r>
        <w:rPr>
          <w:b/>
        </w:rPr>
        <w:t>Bids can be submitted in one of two ways</w:t>
      </w:r>
      <w:r w:rsidR="00E73637">
        <w:rPr>
          <w:b/>
        </w:rPr>
        <w:t>:</w:t>
      </w:r>
      <w:r>
        <w:rPr>
          <w:b/>
        </w:rPr>
        <w:t xml:space="preserve"> hardcopy or electronically. If the Bidder submits a Bid in both Hardcopy and electronically, </w:t>
      </w:r>
      <w:r w:rsidR="00FB17C0">
        <w:rPr>
          <w:b/>
        </w:rPr>
        <w:t>LPF</w:t>
      </w:r>
      <w:r>
        <w:rPr>
          <w:b/>
        </w:rPr>
        <w:t xml:space="preserve"> will choose the version that is the most advantageous to </w:t>
      </w:r>
      <w:r w:rsidR="00FB17C0">
        <w:rPr>
          <w:b/>
        </w:rPr>
        <w:t>LPF</w:t>
      </w:r>
      <w:r>
        <w:rPr>
          <w:b/>
        </w:rPr>
        <w:t xml:space="preserve">. </w:t>
      </w:r>
    </w:p>
    <w:p w14:paraId="07E704C8" w14:textId="77777777" w:rsidR="00DD1AC8" w:rsidRDefault="00DD1AC8" w:rsidP="00DD1AC8">
      <w:pPr>
        <w:pStyle w:val="Heading1"/>
        <w:tabs>
          <w:tab w:val="center" w:pos="1806"/>
        </w:tabs>
        <w:spacing w:after="219"/>
        <w:ind w:left="-14" w:firstLine="0"/>
      </w:pPr>
      <w:r>
        <w:t xml:space="preserve">VI. </w:t>
      </w:r>
      <w:r>
        <w:tab/>
        <w:t>SUBMISSION OF SAMPLES</w:t>
      </w:r>
    </w:p>
    <w:p w14:paraId="44AF3244" w14:textId="557D499C" w:rsidR="00DD1AC8" w:rsidRDefault="00DD1AC8" w:rsidP="00B4763D">
      <w:pPr>
        <w:pStyle w:val="BodyText"/>
      </w:pPr>
      <w:r w:rsidRPr="00B4763D">
        <w:t xml:space="preserve">Samples are not mandatory requirement part for this bid. Samples </w:t>
      </w:r>
      <w:r w:rsidR="00854287">
        <w:t>may</w:t>
      </w:r>
      <w:r w:rsidRPr="00B4763D">
        <w:t xml:space="preserve"> be r</w:t>
      </w:r>
      <w:r w:rsidR="006E35C7">
        <w:t>equested from bidders that</w:t>
      </w:r>
      <w:r w:rsidRPr="00B4763D">
        <w:t xml:space="preserve"> pass the administrative criteria to be evaluated before the financial evaluation. The submitted samples of non-awarded bidders may be returned to the bidder at its own cost after the award is completed. The samples of the selected bidder will remain with </w:t>
      </w:r>
      <w:r w:rsidR="00FB17C0" w:rsidRPr="00B4763D">
        <w:t>LPF</w:t>
      </w:r>
      <w:r w:rsidRPr="00B4763D">
        <w:t xml:space="preserve"> as part of the bid. </w:t>
      </w:r>
    </w:p>
    <w:p w14:paraId="10282ABB" w14:textId="77777777" w:rsidR="00DD1AC8" w:rsidRDefault="00DD1AC8" w:rsidP="007E1C98">
      <w:pPr>
        <w:tabs>
          <w:tab w:val="center" w:pos="1872"/>
        </w:tabs>
        <w:spacing w:after="0" w:line="265" w:lineRule="auto"/>
        <w:ind w:left="-14" w:firstLine="0"/>
        <w:jc w:val="left"/>
      </w:pPr>
      <w:r>
        <w:rPr>
          <w:b/>
          <w:color w:val="000000"/>
        </w:rPr>
        <w:t xml:space="preserve">VII. </w:t>
      </w:r>
      <w:r>
        <w:rPr>
          <w:b/>
          <w:color w:val="000000"/>
        </w:rPr>
        <w:tab/>
        <w:t>COMPLETION OF BID FORM</w:t>
      </w:r>
    </w:p>
    <w:p w14:paraId="6FFBFB1B" w14:textId="77777777" w:rsidR="00DD1AC8" w:rsidRDefault="00DD1AC8" w:rsidP="007E1C98">
      <w:pPr>
        <w:pStyle w:val="Heading1"/>
        <w:tabs>
          <w:tab w:val="center" w:pos="1304"/>
        </w:tabs>
        <w:ind w:left="-14" w:firstLine="0"/>
      </w:pPr>
      <w:r>
        <w:t xml:space="preserve">A. </w:t>
      </w:r>
      <w:r>
        <w:tab/>
        <w:t>Prices Quoted</w:t>
      </w:r>
    </w:p>
    <w:p w14:paraId="30DD3D56" w14:textId="77777777" w:rsidR="00DD1AC8" w:rsidRDefault="00DD1AC8" w:rsidP="007E1C98">
      <w:pPr>
        <w:pStyle w:val="BlockText"/>
        <w:spacing w:after="8"/>
      </w:pPr>
      <w:r>
        <w:t xml:space="preserve">Any discount offered shall be included in the Bid price.  </w:t>
      </w:r>
    </w:p>
    <w:p w14:paraId="3286CFE7" w14:textId="77777777" w:rsidR="00DD1AC8" w:rsidRDefault="00DD1AC8" w:rsidP="00DD1AC8">
      <w:pPr>
        <w:ind w:left="-4" w:right="77"/>
      </w:pPr>
      <w:r>
        <w:t xml:space="preserve">Unless otherwise requested all Bids shall state if the prices quoted are not DPU (Incoterms 2020). </w:t>
      </w:r>
    </w:p>
    <w:p w14:paraId="78E2AB94" w14:textId="77777777" w:rsidR="00DD1AC8" w:rsidRDefault="00DD1AC8" w:rsidP="007E1C98">
      <w:pPr>
        <w:pStyle w:val="Heading4"/>
        <w:spacing w:after="0"/>
      </w:pPr>
      <w:r>
        <w:t>Currency</w:t>
      </w:r>
    </w:p>
    <w:p w14:paraId="2ADD44BA" w14:textId="77777777" w:rsidR="00DD1AC8" w:rsidRDefault="00DD1AC8" w:rsidP="00DD1AC8">
      <w:pPr>
        <w:ind w:left="-4" w:right="77"/>
      </w:pPr>
      <w:r>
        <w:t xml:space="preserve">The currency of the Bid shall be in </w:t>
      </w:r>
      <w:r w:rsidR="00B4763D" w:rsidRPr="00B4763D">
        <w:rPr>
          <w:b/>
          <w:color w:val="385623" w:themeColor="accent6" w:themeShade="80"/>
        </w:rPr>
        <w:t>NGN</w:t>
      </w:r>
      <w:r w:rsidR="00B4763D">
        <w:rPr>
          <w:b/>
          <w:color w:val="385623" w:themeColor="accent6" w:themeShade="80"/>
        </w:rPr>
        <w:t xml:space="preserve"> (Naira)</w:t>
      </w:r>
      <w:r w:rsidRPr="00B4763D">
        <w:rPr>
          <w:b/>
          <w:color w:val="385623" w:themeColor="accent6" w:themeShade="80"/>
        </w:rPr>
        <w:t>.</w:t>
      </w:r>
      <w:r>
        <w:t xml:space="preserve"> No other currencies are acceptable.  </w:t>
      </w:r>
    </w:p>
    <w:p w14:paraId="05A26612" w14:textId="77777777" w:rsidR="00DD1AC8" w:rsidRDefault="00DD1AC8" w:rsidP="007E1C98">
      <w:pPr>
        <w:pStyle w:val="Heading4"/>
        <w:spacing w:after="0"/>
      </w:pPr>
      <w:r>
        <w:t>Language</w:t>
      </w:r>
    </w:p>
    <w:p w14:paraId="4232737E" w14:textId="77777777" w:rsidR="00DD1AC8" w:rsidRDefault="00DD1AC8" w:rsidP="00DD1AC8">
      <w:pPr>
        <w:ind w:left="-4" w:right="77"/>
      </w:pPr>
      <w:r>
        <w:t xml:space="preserve">The Bid Form, and all correspondence and documents related to this ITB shall be in English. </w:t>
      </w:r>
    </w:p>
    <w:p w14:paraId="24857008" w14:textId="77777777" w:rsidR="00DD1AC8" w:rsidRDefault="00DD1AC8" w:rsidP="007E1C98">
      <w:pPr>
        <w:pStyle w:val="Heading4"/>
        <w:spacing w:after="0"/>
      </w:pPr>
      <w:r>
        <w:t>Packaging</w:t>
      </w:r>
    </w:p>
    <w:p w14:paraId="2E27B2C8" w14:textId="77777777" w:rsidR="00DD1AC8" w:rsidRDefault="00DD1AC8" w:rsidP="00DD1AC8">
      <w:pPr>
        <w:ind w:left="-4" w:right="77"/>
      </w:pPr>
      <w:r>
        <w:t xml:space="preserve">Packaging shall be of International shipping standard, strong quality, and suitable for shipment as provided in the Bid Form. </w:t>
      </w:r>
    </w:p>
    <w:p w14:paraId="44026E42" w14:textId="77777777" w:rsidR="00DD1AC8" w:rsidRDefault="00DD1AC8" w:rsidP="007E1C98">
      <w:pPr>
        <w:pStyle w:val="Heading4"/>
        <w:spacing w:after="0"/>
      </w:pPr>
      <w:r>
        <w:lastRenderedPageBreak/>
        <w:t>Origin</w:t>
      </w:r>
    </w:p>
    <w:p w14:paraId="2C4CBE62" w14:textId="77777777" w:rsidR="00DD1AC8" w:rsidRDefault="00DD1AC8" w:rsidP="00DD1AC8">
      <w:pPr>
        <w:ind w:left="-4" w:right="77"/>
      </w:pPr>
      <w:r>
        <w:t xml:space="preserve">Country of origin of the items shall be clearly stated.  </w:t>
      </w:r>
    </w:p>
    <w:p w14:paraId="1730785E" w14:textId="77777777" w:rsidR="00DD1AC8" w:rsidRDefault="00DD1AC8" w:rsidP="007E1C98">
      <w:pPr>
        <w:pStyle w:val="Heading1"/>
        <w:tabs>
          <w:tab w:val="center" w:pos="1255"/>
        </w:tabs>
        <w:ind w:left="-14" w:firstLine="0"/>
      </w:pPr>
      <w:r>
        <w:t xml:space="preserve">F. </w:t>
      </w:r>
      <w:r>
        <w:tab/>
        <w:t>Presentation</w:t>
      </w:r>
    </w:p>
    <w:p w14:paraId="39865B8E" w14:textId="77777777" w:rsidR="00DD1AC8" w:rsidRDefault="00DD1AC8" w:rsidP="00DD1AC8">
      <w:pPr>
        <w:ind w:left="-4"/>
      </w:pPr>
      <w:r>
        <w:t xml:space="preserve">Bids should be clearly legible. Prices entered in lead pencil </w:t>
      </w:r>
      <w:r>
        <w:rPr>
          <w:u w:val="single" w:color="222222"/>
        </w:rPr>
        <w:t>will not</w:t>
      </w:r>
      <w:r>
        <w:t xml:space="preserve"> be considered. All erasures, amendments, or alterations shall be initialed by the signatory to the Bid.  Do </w:t>
      </w:r>
      <w:r>
        <w:rPr>
          <w:u w:val="single" w:color="222222"/>
        </w:rPr>
        <w:t>not</w:t>
      </w:r>
      <w:r>
        <w:t xml:space="preserve"> submit blank pages of the Bi</w:t>
      </w:r>
      <w:r w:rsidR="00E742A5">
        <w:t>d</w:t>
      </w:r>
      <w:r>
        <w:t xml:space="preserve"> Form and/or schedules which are unnecessary for your offer.  All documentation shall be written in </w:t>
      </w:r>
      <w:r>
        <w:rPr>
          <w:u w:val="single" w:color="222222"/>
        </w:rPr>
        <w:t>English</w:t>
      </w:r>
      <w:r>
        <w:t xml:space="preserve">.  All Bids shall be signed by a duly authorized representative of the Bidder. </w:t>
      </w:r>
    </w:p>
    <w:p w14:paraId="72733345" w14:textId="77777777" w:rsidR="00DD1AC8" w:rsidRDefault="00DD1AC8" w:rsidP="007E1C98">
      <w:pPr>
        <w:tabs>
          <w:tab w:val="center" w:pos="1241"/>
        </w:tabs>
        <w:spacing w:after="0" w:line="265" w:lineRule="auto"/>
        <w:ind w:left="-14" w:firstLine="0"/>
        <w:jc w:val="left"/>
      </w:pPr>
      <w:r>
        <w:rPr>
          <w:b/>
          <w:color w:val="000000"/>
        </w:rPr>
        <w:t>G.</w:t>
      </w:r>
      <w:r>
        <w:rPr>
          <w:b/>
          <w:color w:val="000000"/>
        </w:rPr>
        <w:tab/>
        <w:t>Split Awards</w:t>
      </w:r>
    </w:p>
    <w:p w14:paraId="4882D25B" w14:textId="77777777" w:rsidR="00DD1AC8" w:rsidRDefault="00FB17C0" w:rsidP="00DD1AC8">
      <w:pPr>
        <w:ind w:left="-4" w:right="77"/>
      </w:pPr>
      <w:r>
        <w:t>LPF</w:t>
      </w:r>
      <w:r w:rsidR="00DD1AC8">
        <w:t xml:space="preserve"> reserves the right to split awards. </w:t>
      </w:r>
    </w:p>
    <w:p w14:paraId="5DCCC34D" w14:textId="77777777" w:rsidR="00DD1AC8" w:rsidRDefault="00DD1AC8" w:rsidP="007E1C98">
      <w:pPr>
        <w:pStyle w:val="Heading1"/>
        <w:tabs>
          <w:tab w:val="center" w:pos="1332"/>
        </w:tabs>
        <w:ind w:left="-14" w:firstLine="0"/>
      </w:pPr>
      <w:r>
        <w:t>H.</w:t>
      </w:r>
      <w:r>
        <w:tab/>
        <w:t>Validity Period</w:t>
      </w:r>
    </w:p>
    <w:p w14:paraId="136D3D70" w14:textId="77777777" w:rsidR="00DD1AC8" w:rsidRDefault="00DD1AC8" w:rsidP="00DD1AC8">
      <w:pPr>
        <w:ind w:left="-4" w:right="77"/>
      </w:pPr>
      <w:r>
        <w:t xml:space="preserve">Bids shall be valid for at least the minimum number of days specified in the ITB from the date of Bid closure. </w:t>
      </w:r>
      <w:r w:rsidR="00FB17C0">
        <w:t>LPF</w:t>
      </w:r>
      <w:r>
        <w:t xml:space="preserve"> reserves the right to determine, at its sole discretion, the validity period in respect of Bids which do not specify any such maximum or minimum limitation. </w:t>
      </w:r>
    </w:p>
    <w:p w14:paraId="60DAAAB5" w14:textId="77777777" w:rsidR="00DD1AC8" w:rsidRDefault="00DD1AC8" w:rsidP="00DD1AC8">
      <w:pPr>
        <w:pStyle w:val="Heading1"/>
        <w:tabs>
          <w:tab w:val="center" w:pos="1266"/>
        </w:tabs>
        <w:ind w:left="-14" w:firstLine="0"/>
      </w:pPr>
      <w:r>
        <w:t>VIII.</w:t>
      </w:r>
      <w:r>
        <w:tab/>
        <w:t>ACCEPTANCE</w:t>
      </w:r>
    </w:p>
    <w:p w14:paraId="3FD3C45C" w14:textId="77777777" w:rsidR="00DD1AC8" w:rsidRDefault="00FB17C0" w:rsidP="00DD1AC8">
      <w:pPr>
        <w:ind w:left="-4" w:right="77"/>
      </w:pPr>
      <w:r>
        <w:t>LPF</w:t>
      </w:r>
      <w:r w:rsidR="00DD1AC8">
        <w:t xml:space="preserve"> reserves the right, at its sole discretion, to consider as invalid or unacceptable any Bid which is </w:t>
      </w:r>
      <w:r w:rsidR="00810470">
        <w:t>(</w:t>
      </w:r>
      <w:r w:rsidR="00DD1AC8">
        <w:t xml:space="preserve">a) not clear; </w:t>
      </w:r>
      <w:r w:rsidR="00810470">
        <w:t>(</w:t>
      </w:r>
      <w:r w:rsidR="00DD1AC8">
        <w:t>b) incomplete in any material detail such as specification, terms delivery, quantity etc.; or</w:t>
      </w:r>
      <w:r w:rsidR="00810470">
        <w:t xml:space="preserve"> (</w:t>
      </w:r>
      <w:r w:rsidR="00DD1AC8">
        <w:t>c) not presented on the Bid Form – and to accept or reject any amendments, withdraws and/or supplementary information submitted after the time and date of the ITB Closure.</w:t>
      </w:r>
    </w:p>
    <w:p w14:paraId="3A20D8C3" w14:textId="77777777" w:rsidR="00DD1AC8" w:rsidRDefault="00DD1AC8" w:rsidP="00DD1AC8">
      <w:pPr>
        <w:pStyle w:val="Heading1"/>
        <w:tabs>
          <w:tab w:val="center" w:pos="1713"/>
        </w:tabs>
        <w:ind w:left="-14" w:firstLine="0"/>
      </w:pPr>
      <w:r>
        <w:t>IX.</w:t>
      </w:r>
      <w:r>
        <w:tab/>
        <w:t>AWARD OF CONTRACTS</w:t>
      </w:r>
    </w:p>
    <w:p w14:paraId="1928746E" w14:textId="77777777" w:rsidR="00DD1AC8" w:rsidRDefault="00DD1AC8" w:rsidP="007E1C98">
      <w:pPr>
        <w:spacing w:after="0"/>
        <w:ind w:left="-4" w:right="77"/>
      </w:pPr>
      <w:r>
        <w:t xml:space="preserve">This ITB does not commit </w:t>
      </w:r>
      <w:r w:rsidR="00FB17C0">
        <w:t>LPF</w:t>
      </w:r>
      <w:r>
        <w:t xml:space="preserve">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w:t>
      </w:r>
      <w:r w:rsidR="00FB17C0">
        <w:t>LPF</w:t>
      </w:r>
      <w:r>
        <w:t xml:space="preserve">. No contractual relationship will exist except pursuant to a written contract document signed by a duly authorized official of </w:t>
      </w:r>
      <w:r w:rsidR="00FB17C0">
        <w:t>LPF</w:t>
      </w:r>
      <w:r>
        <w:t xml:space="preserve"> and the successful Bidder.</w:t>
      </w:r>
    </w:p>
    <w:p w14:paraId="40074D4B" w14:textId="77777777" w:rsidR="00DD1AC8" w:rsidRDefault="00FB17C0" w:rsidP="00DD1AC8">
      <w:pPr>
        <w:ind w:left="-4" w:right="77"/>
      </w:pPr>
      <w:r>
        <w:t>LPF</w:t>
      </w:r>
      <w:r w:rsidR="00DD1AC8">
        <w:t xml:space="preserve"> may award contracts for part quantities or individual items. </w:t>
      </w:r>
      <w:r>
        <w:t>LPF</w:t>
      </w:r>
      <w:r w:rsidR="00DD1AC8">
        <w:t xml:space="preserve"> will notify successful Bidders of its decision with respect to their Bids as soon as possible after the Bids are opened. </w:t>
      </w:r>
      <w:r>
        <w:t>LPF</w:t>
      </w:r>
      <w:r w:rsidR="00DD1AC8">
        <w:t xml:space="preserve"> reserves the right to cancel any ITB, to reject any or all Bids in whole or in part, and to award any contract. </w:t>
      </w:r>
    </w:p>
    <w:p w14:paraId="732D0BF6" w14:textId="77777777" w:rsidR="00DD1AC8" w:rsidRDefault="00DD1AC8" w:rsidP="00DD1AC8">
      <w:pPr>
        <w:ind w:left="-4" w:right="77"/>
      </w:pPr>
      <w:r>
        <w:t xml:space="preserve">Suppliers who do not comply with the contractual terms and conditions including delivering different products and of different origin than stipulated in their Bid and covering contract may be excluded from future </w:t>
      </w:r>
      <w:r w:rsidR="00FB17C0">
        <w:t>LPF</w:t>
      </w:r>
      <w:r>
        <w:t xml:space="preserve"> ITBs. </w:t>
      </w:r>
    </w:p>
    <w:p w14:paraId="2230D4C7" w14:textId="77777777" w:rsidR="00DD1AC8" w:rsidRDefault="00DD1AC8" w:rsidP="00DD1AC8">
      <w:pPr>
        <w:pStyle w:val="Heading1"/>
        <w:tabs>
          <w:tab w:val="center" w:pos="1465"/>
        </w:tabs>
        <w:ind w:left="-14" w:firstLine="0"/>
      </w:pPr>
      <w:r>
        <w:rPr>
          <w:rFonts w:ascii="Arial" w:eastAsia="Arial" w:hAnsi="Arial" w:cs="Arial"/>
          <w:b w:val="0"/>
        </w:rPr>
        <w:t>X.</w:t>
      </w:r>
      <w:r>
        <w:rPr>
          <w:rFonts w:ascii="Arial" w:eastAsia="Arial" w:hAnsi="Arial" w:cs="Arial"/>
          <w:b w:val="0"/>
        </w:rPr>
        <w:tab/>
      </w:r>
      <w:r>
        <w:t>CONFIDENTIALITY</w:t>
      </w:r>
    </w:p>
    <w:p w14:paraId="465FAC3C" w14:textId="77777777" w:rsidR="00DD1AC8" w:rsidRDefault="00DD1AC8" w:rsidP="00DD1AC8">
      <w:pPr>
        <w:spacing w:after="287"/>
        <w:ind w:left="-4" w:right="77"/>
      </w:pPr>
      <w:r>
        <w:t xml:space="preserve">This ITB or any part hereof, and all copies hereof shall be returned to </w:t>
      </w:r>
      <w:r w:rsidR="00FB17C0">
        <w:t>LPF</w:t>
      </w:r>
      <w:r>
        <w:t xml:space="preserve"> upon request. This ITB is confidential and proprietary to </w:t>
      </w:r>
      <w:r w:rsidR="00FB17C0">
        <w:t>LPF</w:t>
      </w:r>
      <w:r>
        <w:t xml:space="preserve">, contains privileged information, part of which may be copyrighted, and is communicated to and received by Bidders on the condition that no part thereof, or any information concerning it may be copied, exhibited, or furnished to others without the prior written consent of </w:t>
      </w:r>
      <w:r w:rsidR="00FB17C0">
        <w:t>LPF</w:t>
      </w:r>
      <w:r>
        <w:t>,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14:paraId="5F5F60BF" w14:textId="77777777" w:rsidR="00DD1AC8" w:rsidRDefault="00DD1AC8" w:rsidP="00DD1AC8">
      <w:pPr>
        <w:pStyle w:val="Heading1"/>
        <w:tabs>
          <w:tab w:val="center" w:pos="3039"/>
        </w:tabs>
        <w:ind w:left="-14" w:firstLine="0"/>
      </w:pPr>
      <w:r>
        <w:t>XI.</w:t>
      </w:r>
      <w:r w:rsidR="00F66B10">
        <w:t xml:space="preserve">       </w:t>
      </w:r>
      <w:r>
        <w:t>COLLUSIVE BIDDING AND ANTI‐COMPETITIVE CONDUCT</w:t>
      </w:r>
    </w:p>
    <w:p w14:paraId="690F6F41" w14:textId="77777777" w:rsidR="00DD1AC8" w:rsidRDefault="00DD1AC8" w:rsidP="00DD1AC8">
      <w:pPr>
        <w:spacing w:after="0"/>
        <w:ind w:left="-4" w:right="77"/>
      </w:pPr>
      <w:r>
        <w:t>Bidders and their employees, officers, advisers, agent or sub‐contractors shall not engage in any collusive bidding or other anti‐competitive conduct or any other similar conduct, in relations to:</w:t>
      </w:r>
    </w:p>
    <w:p w14:paraId="102BF1B9" w14:textId="77777777" w:rsidR="00DD1AC8" w:rsidRDefault="00DD1AC8" w:rsidP="00DD1AC8">
      <w:pPr>
        <w:numPr>
          <w:ilvl w:val="0"/>
          <w:numId w:val="6"/>
        </w:numPr>
        <w:spacing w:after="8"/>
        <w:ind w:right="77" w:hanging="360"/>
      </w:pPr>
      <w:r>
        <w:t>The preparation of submission of Bids,</w:t>
      </w:r>
    </w:p>
    <w:p w14:paraId="00E50946" w14:textId="77777777" w:rsidR="00DD1AC8" w:rsidRDefault="00DD1AC8" w:rsidP="00DD1AC8">
      <w:pPr>
        <w:numPr>
          <w:ilvl w:val="0"/>
          <w:numId w:val="6"/>
        </w:numPr>
        <w:spacing w:after="8"/>
        <w:ind w:right="77" w:hanging="360"/>
      </w:pPr>
      <w:r>
        <w:t>The clarification of Bids,</w:t>
      </w:r>
    </w:p>
    <w:p w14:paraId="6DA16558" w14:textId="77777777" w:rsidR="009C3B3C" w:rsidRPr="009C3B3C" w:rsidRDefault="00DD1AC8" w:rsidP="00DD1AC8">
      <w:pPr>
        <w:numPr>
          <w:ilvl w:val="0"/>
          <w:numId w:val="6"/>
        </w:numPr>
        <w:spacing w:after="0"/>
        <w:ind w:right="77" w:hanging="360"/>
      </w:pPr>
      <w:r>
        <w:lastRenderedPageBreak/>
        <w:t xml:space="preserve">The conduct and content of negotiations, </w:t>
      </w:r>
    </w:p>
    <w:p w14:paraId="63B9D389" w14:textId="77777777" w:rsidR="00DD1AC8" w:rsidRDefault="00DD1AC8" w:rsidP="00DD1AC8">
      <w:pPr>
        <w:numPr>
          <w:ilvl w:val="0"/>
          <w:numId w:val="6"/>
        </w:numPr>
        <w:spacing w:after="0"/>
        <w:ind w:right="77" w:hanging="360"/>
      </w:pPr>
      <w:r>
        <w:t>Including final contract negotiations,</w:t>
      </w:r>
    </w:p>
    <w:p w14:paraId="6AF509CE" w14:textId="77777777" w:rsidR="00DD1AC8" w:rsidRDefault="00DD1AC8" w:rsidP="00DD1AC8">
      <w:pPr>
        <w:ind w:left="-4" w:right="77"/>
      </w:pPr>
      <w:r>
        <w:t xml:space="preserve">In respect of this ITB or procurement process, or any other procurement process being conducted by </w:t>
      </w:r>
      <w:r w:rsidR="00FB17C0">
        <w:t>LPF</w:t>
      </w:r>
      <w:r>
        <w:t xml:space="preserve"> in respect of any of its requirements. </w:t>
      </w:r>
    </w:p>
    <w:p w14:paraId="55861846" w14:textId="77777777" w:rsidR="00DD1AC8" w:rsidRDefault="00DD1AC8" w:rsidP="00DD1AC8">
      <w:pPr>
        <w:ind w:left="-4" w:right="77"/>
      </w:pPr>
      <w:r>
        <w:t xml:space="preserve">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w:t>
      </w:r>
      <w:r w:rsidR="00FB17C0">
        <w:t>LPF</w:t>
      </w:r>
      <w:r>
        <w:t xml:space="preserve">, any other Bidder, person or entity in order to alter the results of a solicitation exercise in such a way that would lead to an outcome other than that which would have been obtained through a competitive process. </w:t>
      </w:r>
    </w:p>
    <w:p w14:paraId="145E19C3" w14:textId="77777777" w:rsidR="00DD1AC8" w:rsidRDefault="00DD1AC8" w:rsidP="00DD1AC8">
      <w:pPr>
        <w:pStyle w:val="Heading1"/>
        <w:tabs>
          <w:tab w:val="center" w:pos="1700"/>
        </w:tabs>
        <w:ind w:left="-14" w:firstLine="0"/>
      </w:pPr>
      <w:r>
        <w:t>XII.</w:t>
      </w:r>
      <w:r>
        <w:tab/>
        <w:t>IMPROPER ASSISTANCE</w:t>
      </w:r>
    </w:p>
    <w:p w14:paraId="790F09A1" w14:textId="77777777" w:rsidR="00DD1AC8" w:rsidRDefault="00DD1AC8" w:rsidP="00DD1AC8">
      <w:pPr>
        <w:spacing w:after="8"/>
        <w:ind w:left="-4" w:right="77"/>
      </w:pPr>
      <w:r>
        <w:t xml:space="preserve">Bids that, in the sole opinion of </w:t>
      </w:r>
      <w:r w:rsidR="00FB17C0">
        <w:t>LPF</w:t>
      </w:r>
      <w:r>
        <w:t>, have been compiled:</w:t>
      </w:r>
    </w:p>
    <w:p w14:paraId="50F163BE" w14:textId="61DBE142" w:rsidR="00DD1AC8" w:rsidRDefault="00DD1AC8" w:rsidP="00DD1AC8">
      <w:pPr>
        <w:numPr>
          <w:ilvl w:val="0"/>
          <w:numId w:val="7"/>
        </w:numPr>
        <w:spacing w:after="0"/>
        <w:ind w:right="77" w:hanging="360"/>
      </w:pPr>
      <w:r>
        <w:t xml:space="preserve">With the assistance of current or former employees of </w:t>
      </w:r>
      <w:r w:rsidR="00FB17C0">
        <w:t>LPF</w:t>
      </w:r>
      <w:r>
        <w:t>, in violation of confidentially obligations or by using information not otherwise available to the general public or which would provide a non‐competitive benefit,</w:t>
      </w:r>
    </w:p>
    <w:p w14:paraId="578C4C69" w14:textId="77777777" w:rsidR="00DD1AC8" w:rsidRDefault="00DD1AC8" w:rsidP="00DD1AC8">
      <w:pPr>
        <w:numPr>
          <w:ilvl w:val="0"/>
          <w:numId w:val="7"/>
        </w:numPr>
        <w:spacing w:after="0"/>
        <w:ind w:right="77" w:hanging="360"/>
      </w:pPr>
      <w:r>
        <w:t xml:space="preserve">With the utilization of confidential and/or internal </w:t>
      </w:r>
      <w:r w:rsidR="00FB17C0">
        <w:t>LPF</w:t>
      </w:r>
      <w:r>
        <w:t xml:space="preserve"> information not made available to the public or to the other Bidders,</w:t>
      </w:r>
    </w:p>
    <w:p w14:paraId="3C5C308F" w14:textId="77777777" w:rsidR="00DD1AC8" w:rsidRDefault="00DD1AC8" w:rsidP="00DD1AC8">
      <w:pPr>
        <w:numPr>
          <w:ilvl w:val="0"/>
          <w:numId w:val="7"/>
        </w:numPr>
        <w:ind w:right="77" w:hanging="360"/>
      </w:pPr>
      <w:r>
        <w:t xml:space="preserve">In breach of an obligation of confidentially to </w:t>
      </w:r>
      <w:r w:rsidR="00FB17C0">
        <w:t>LPF</w:t>
      </w:r>
      <w:r>
        <w:t>, or contrary to these terms and conditions for submission of a Bid, shall be excluded from further consideration</w:t>
      </w:r>
    </w:p>
    <w:p w14:paraId="37BFC4AD" w14:textId="77777777" w:rsidR="00DD1AC8" w:rsidRDefault="00DD1AC8" w:rsidP="00DD1AC8">
      <w:pPr>
        <w:ind w:left="-4" w:right="77"/>
      </w:pPr>
      <w:r>
        <w:t xml:space="preserve">Without limiting the operation of the above clause, a Bidder shall not, in the absence of prior written approval from </w:t>
      </w:r>
      <w:r w:rsidR="00FB17C0">
        <w:t>LPF</w:t>
      </w:r>
      <w:r>
        <w:t xml:space="preserve">, permit a person to contribute to, or participate in, any process relating to the preparation of a Bid or the procurement process, if the person has at any time during the 6 months immediately preceding the date of issue of this ITB was an official, agent, functionary, or employee of, or otherwise engaged by, </w:t>
      </w:r>
      <w:r w:rsidR="00FB17C0">
        <w:t>LPF</w:t>
      </w:r>
      <w:r>
        <w:t xml:space="preserve"> and was engaged directly, or indirectly, in the planning or performance of the requirement, project, or activity to which this ITB relates. </w:t>
      </w:r>
    </w:p>
    <w:p w14:paraId="52E8FBCF" w14:textId="77777777" w:rsidR="00DD1AC8" w:rsidRDefault="00DD1AC8" w:rsidP="00DD1AC8">
      <w:pPr>
        <w:pStyle w:val="Heading1"/>
        <w:tabs>
          <w:tab w:val="center" w:pos="1592"/>
        </w:tabs>
        <w:ind w:left="-14" w:firstLine="0"/>
      </w:pPr>
      <w:r>
        <w:t>XIII.</w:t>
      </w:r>
      <w:r>
        <w:tab/>
        <w:t>CORRUPT PRACTICES</w:t>
      </w:r>
    </w:p>
    <w:p w14:paraId="4F1121AB" w14:textId="77777777" w:rsidR="00DD1AC8" w:rsidRDefault="00FB17C0" w:rsidP="00DD1AC8">
      <w:pPr>
        <w:ind w:left="-4" w:right="77"/>
      </w:pPr>
      <w:r>
        <w:t>LPF</w:t>
      </w:r>
      <w:r w:rsidR="00DD1AC8">
        <w:t xml:space="preserve"> has zero tolerance for corruption.</w:t>
      </w:r>
    </w:p>
    <w:p w14:paraId="5F45856B" w14:textId="77777777" w:rsidR="00DD1AC8" w:rsidRDefault="00DD1AC8" w:rsidP="00DD1AC8">
      <w:pPr>
        <w:ind w:left="-4" w:right="77"/>
      </w:pPr>
      <w:r>
        <w:t xml:space="preserve">The Bidder represents and warrants that neither it nor any of its potential subcontractors are engaged in any form of corruption, defined by </w:t>
      </w:r>
      <w:r w:rsidR="00FB17C0">
        <w:t>LPF</w:t>
      </w:r>
      <w:r>
        <w:t xml:space="preserve"> as the misuse of entrusted power for private gain. </w:t>
      </w:r>
    </w:p>
    <w:p w14:paraId="091C5415" w14:textId="77777777" w:rsidR="00DD1AC8" w:rsidRDefault="00DD1AC8" w:rsidP="00DD1AC8">
      <w:pPr>
        <w:ind w:left="-4" w:right="77"/>
      </w:pPr>
      <w:r>
        <w:t>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w:t>
      </w:r>
      <w:r w:rsidR="00FA79EE">
        <w:t>ndue influence, kickbacks, favo</w:t>
      </w:r>
      <w:r>
        <w:t xml:space="preserve">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w:t>
      </w:r>
      <w:r w:rsidR="00FB17C0">
        <w:t>LPF</w:t>
      </w:r>
      <w:r>
        <w:t xml:space="preserve">, including tendering, award or execution of contracts. </w:t>
      </w:r>
      <w:r w:rsidR="00FB17C0">
        <w:t>LPF</w:t>
      </w:r>
      <w:r>
        <w:t xml:space="preserve"> reserves the right, without prejudice to any other right or remedy available to it, according to any violation of this clause to immediately reject the submitted offer, and to take such additional action, civil and/or criminal, as may be appropriate.  </w:t>
      </w:r>
    </w:p>
    <w:p w14:paraId="1ED266EC" w14:textId="77777777" w:rsidR="00DD1AC8" w:rsidRDefault="00DD1AC8" w:rsidP="00DD1AC8">
      <w:pPr>
        <w:ind w:left="-4" w:right="77"/>
      </w:pPr>
      <w:r>
        <w:t xml:space="preserve">The Bidder agrees to accurately communicate </w:t>
      </w:r>
      <w:r w:rsidR="00FB17C0">
        <w:t>LPF</w:t>
      </w:r>
      <w:r>
        <w:t xml:space="preserve">’s policy with regards to Anti‐ Corruption to Third Parties. The Bidder furthermore agrees to inform </w:t>
      </w:r>
      <w:r w:rsidR="00FB17C0">
        <w:t>LPF</w:t>
      </w:r>
      <w:r>
        <w:t xml:space="preserve"> immediately of any suspicion or information it receives from any source alleging a violation of this policy to the contact details of the specific </w:t>
      </w:r>
      <w:r w:rsidR="00FB17C0">
        <w:t>LPF</w:t>
      </w:r>
      <w:r>
        <w:t xml:space="preserve"> country </w:t>
      </w:r>
      <w:r w:rsidR="00FD5480">
        <w:t xml:space="preserve">operations </w:t>
      </w:r>
      <w:hyperlink r:id="rId9" w:history="1">
        <w:r w:rsidR="00FD5480" w:rsidRPr="008B0D91">
          <w:rPr>
            <w:rStyle w:val="Hyperlink"/>
          </w:rPr>
          <w:t>https://lindiipeacefoundation.org</w:t>
        </w:r>
      </w:hyperlink>
      <w:r w:rsidR="00FD5480">
        <w:t xml:space="preserve"> ,</w:t>
      </w:r>
      <w:r>
        <w:t xml:space="preserve"> or via </w:t>
      </w:r>
      <w:r w:rsidR="00FB17C0">
        <w:t>LPF</w:t>
      </w:r>
      <w:r>
        <w:t xml:space="preserve">’s Code of Conduct Reporting Mechanism: </w:t>
      </w:r>
      <w:hyperlink r:id="rId10" w:history="1">
        <w:r w:rsidR="00F66D4D" w:rsidRPr="008B0D91">
          <w:rPr>
            <w:rStyle w:val="Hyperlink"/>
          </w:rPr>
          <w:t>eandc@lindiipeacefoundation.org</w:t>
        </w:r>
      </w:hyperlink>
      <w:r w:rsidR="00FD5480">
        <w:t xml:space="preserve"> . </w:t>
      </w:r>
      <w:r>
        <w:t xml:space="preserve">Reports of suspected corruption can also be reported directly </w:t>
      </w:r>
      <w:r w:rsidR="009C3B3C">
        <w:t xml:space="preserve">to </w:t>
      </w:r>
      <w:hyperlink r:id="rId11" w:history="1">
        <w:r w:rsidR="00FD5480" w:rsidRPr="008B0D91">
          <w:rPr>
            <w:rStyle w:val="Hyperlink"/>
          </w:rPr>
          <w:t>Report@lindiipeacefoundation.org</w:t>
        </w:r>
      </w:hyperlink>
      <w:r w:rsidR="00FD5480">
        <w:t xml:space="preserve"> </w:t>
      </w:r>
    </w:p>
    <w:p w14:paraId="08C3358B" w14:textId="77777777" w:rsidR="00DD1AC8" w:rsidRDefault="00DD1AC8" w:rsidP="00DD1AC8">
      <w:pPr>
        <w:pStyle w:val="Heading1"/>
        <w:tabs>
          <w:tab w:val="center" w:pos="1676"/>
        </w:tabs>
        <w:ind w:left="-14" w:firstLine="0"/>
      </w:pPr>
      <w:r>
        <w:lastRenderedPageBreak/>
        <w:t>XIV.</w:t>
      </w:r>
      <w:r>
        <w:tab/>
        <w:t>CONFLICT OF INTEREST</w:t>
      </w:r>
    </w:p>
    <w:p w14:paraId="43E9C5C0" w14:textId="77777777" w:rsidR="00DD1AC8" w:rsidRDefault="00DD1AC8" w:rsidP="00DD1AC8">
      <w:pPr>
        <w:ind w:left="-4" w:right="77"/>
      </w:pPr>
      <w:r>
        <w:t xml:space="preserve">A Bidder shall not, and shall ensure that its employees, officers, advisers, agents or subcontractors do not place themselves in a position that may, or does, give rise to an actual, potential or perceived conflict of interest between the interests of </w:t>
      </w:r>
      <w:r w:rsidR="00FB17C0">
        <w:t>LPF</w:t>
      </w:r>
      <w:r>
        <w:t xml:space="preserve"> and the Bidder’s interests during the procurement process.</w:t>
      </w:r>
    </w:p>
    <w:p w14:paraId="7A542FB0" w14:textId="77777777" w:rsidR="00DD1AC8" w:rsidRDefault="00DD1AC8" w:rsidP="00DD1AC8">
      <w:pPr>
        <w:ind w:left="-4" w:right="77"/>
      </w:pPr>
      <w:r>
        <w:t xml:space="preserve">If during any stage of the procurement process or performance of any </w:t>
      </w:r>
      <w:r w:rsidR="00FB17C0">
        <w:t>LPF</w:t>
      </w:r>
      <w:r>
        <w:t xml:space="preserve"> contract a conflict of interest arises, or appears likely to arise, the Bidder shall notify </w:t>
      </w:r>
      <w:r w:rsidR="00FB17C0">
        <w:t>LPF</w:t>
      </w:r>
      <w:r>
        <w:t xml:space="preserve"> immediately in writing, setting out all relevant details of the situation, including those cases in which the interests of the Bidder conflict with the interests of </w:t>
      </w:r>
      <w:r w:rsidR="00FB17C0">
        <w:t>LPF</w:t>
      </w:r>
      <w:r>
        <w:t xml:space="preserve">, or cases in which any </w:t>
      </w:r>
      <w:r w:rsidR="00FB17C0">
        <w:t>LPF</w:t>
      </w:r>
      <w:r>
        <w:t xml:space="preserve"> official, employee or person under contract with </w:t>
      </w:r>
      <w:r w:rsidR="00FB17C0">
        <w:t>LPF</w:t>
      </w:r>
      <w:r>
        <w:t xml:space="preserve"> may have, or appear to have, an interest of any kind in the Bidder’s business or any kind of economic ties with the Bidder. The Bidder shall take steps as </w:t>
      </w:r>
      <w:r w:rsidR="00FB17C0">
        <w:t>LPF</w:t>
      </w:r>
      <w:r>
        <w:t xml:space="preserve"> may reasonably require, to resolve or otherwise deal with the conflict to the satisfaction of </w:t>
      </w:r>
      <w:r w:rsidR="00FB17C0">
        <w:t>LPF</w:t>
      </w:r>
      <w:r>
        <w:t xml:space="preserve">. </w:t>
      </w:r>
    </w:p>
    <w:p w14:paraId="0AB66415" w14:textId="77777777" w:rsidR="00DD1AC8" w:rsidRDefault="00DD1AC8" w:rsidP="00DD1AC8">
      <w:pPr>
        <w:pStyle w:val="Heading1"/>
        <w:tabs>
          <w:tab w:val="center" w:pos="2360"/>
        </w:tabs>
        <w:ind w:left="-14" w:firstLine="0"/>
      </w:pPr>
      <w:r>
        <w:t>XV.</w:t>
      </w:r>
      <w:r>
        <w:tab/>
        <w:t>WITHDRAWAL/MODIFICATION OF BIDS</w:t>
      </w:r>
    </w:p>
    <w:p w14:paraId="122A37E6" w14:textId="77777777" w:rsidR="00DD1AC8" w:rsidRDefault="00DD1AC8" w:rsidP="00DD1AC8">
      <w:pPr>
        <w:ind w:left="-4" w:right="77"/>
      </w:pPr>
      <w:r>
        <w:t>Requests to withdraw a Bid after the Bid</w:t>
      </w:r>
      <w:r w:rsidR="00FA79EE">
        <w:t xml:space="preserve"> closure time shall not be hono</w:t>
      </w:r>
      <w:r>
        <w:t>red.</w:t>
      </w:r>
    </w:p>
    <w:p w14:paraId="78AF23DB" w14:textId="77777777" w:rsidR="00DD1AC8" w:rsidRDefault="00DD1AC8" w:rsidP="00DD1AC8">
      <w:pPr>
        <w:ind w:left="-4" w:right="77"/>
      </w:pPr>
      <w:r>
        <w:t xml:space="preserve">Withdrawal of a Bid may result in your suspension or removal from the </w:t>
      </w:r>
      <w:r w:rsidR="00FB17C0">
        <w:t>LPF</w:t>
      </w:r>
      <w:r>
        <w:t xml:space="preserve"> suppliers List. </w:t>
      </w:r>
    </w:p>
    <w:p w14:paraId="71FF7653" w14:textId="77777777" w:rsidR="00DD1AC8" w:rsidRDefault="00DD1AC8" w:rsidP="00DD1AC8">
      <w:pPr>
        <w:ind w:left="-4" w:right="77"/>
      </w:pPr>
      <w:r>
        <w:t xml:space="preserve">A Bidder may modify its Bid prior to the ITB closure. Any such modification shall be submitted in writing and in a sealed envelope, marked with the original Bid number. No modification shall be allowed after the ITB closure. </w:t>
      </w:r>
    </w:p>
    <w:p w14:paraId="706B5266" w14:textId="77777777" w:rsidR="00DD1AC8" w:rsidRDefault="00DD1AC8" w:rsidP="00DD1AC8">
      <w:pPr>
        <w:tabs>
          <w:tab w:val="center" w:pos="1138"/>
        </w:tabs>
        <w:spacing w:after="0" w:line="265" w:lineRule="auto"/>
        <w:ind w:left="-14" w:firstLine="0"/>
        <w:jc w:val="left"/>
      </w:pPr>
      <w:r>
        <w:rPr>
          <w:b/>
          <w:color w:val="000000"/>
        </w:rPr>
        <w:t>XVI.</w:t>
      </w:r>
      <w:r>
        <w:rPr>
          <w:b/>
          <w:color w:val="000000"/>
        </w:rPr>
        <w:tab/>
        <w:t>LATE BIDS</w:t>
      </w:r>
    </w:p>
    <w:p w14:paraId="604503D2" w14:textId="77777777" w:rsidR="00DD1AC8" w:rsidRDefault="00DD1AC8" w:rsidP="00DD1AC8">
      <w:pPr>
        <w:ind w:left="-4" w:right="77"/>
      </w:pPr>
      <w:r>
        <w:t>All Bids received after the ITB closure will be rejected.</w:t>
      </w:r>
    </w:p>
    <w:p w14:paraId="52B0775D" w14:textId="77777777" w:rsidR="00DD1AC8" w:rsidRDefault="00DD1AC8" w:rsidP="00DD1AC8">
      <w:pPr>
        <w:pStyle w:val="Heading1"/>
        <w:tabs>
          <w:tab w:val="center" w:pos="1587"/>
        </w:tabs>
        <w:ind w:left="-14" w:firstLine="0"/>
      </w:pPr>
      <w:r>
        <w:t>XVII.</w:t>
      </w:r>
      <w:r>
        <w:tab/>
        <w:t>OPENING OF THE ITB</w:t>
      </w:r>
    </w:p>
    <w:p w14:paraId="56E01016" w14:textId="77777777" w:rsidR="00DD1AC8" w:rsidRDefault="00DD1AC8" w:rsidP="00DD1AC8">
      <w:pPr>
        <w:spacing w:after="233"/>
        <w:ind w:left="16" w:right="45"/>
      </w:pPr>
      <w:r>
        <w:rPr>
          <w:color w:val="000000"/>
        </w:rPr>
        <w:t>The Tender Opening will take place at the time and location stated above.</w:t>
      </w:r>
    </w:p>
    <w:p w14:paraId="6CD60C02" w14:textId="77777777" w:rsidR="00DD1AC8" w:rsidRDefault="00DD1AC8" w:rsidP="00DD1AC8">
      <w:pPr>
        <w:spacing w:after="248"/>
        <w:ind w:left="16" w:right="45"/>
      </w:pPr>
      <w:r>
        <w:rPr>
          <w:color w:val="000000"/>
        </w:rPr>
        <w:t xml:space="preserve">Any attempt by a Bidder to influence the Evaluation Committee in the process of examination, clarification, evaluation and comparison of tenders, to obtain information on how the procedure is progressing or to influence </w:t>
      </w:r>
      <w:r w:rsidR="00FB17C0">
        <w:rPr>
          <w:color w:val="000000"/>
        </w:rPr>
        <w:t>LPF</w:t>
      </w:r>
      <w:r>
        <w:rPr>
          <w:color w:val="000000"/>
        </w:rPr>
        <w:t xml:space="preserve"> in its decision concerning the award of the contract will result in the immediate rejection of the tender.</w:t>
      </w:r>
      <w:r>
        <w:t xml:space="preserve"> </w:t>
      </w:r>
    </w:p>
    <w:p w14:paraId="6A9797C5" w14:textId="77777777" w:rsidR="00DD1AC8" w:rsidRDefault="00DD1AC8" w:rsidP="00DD1AC8">
      <w:pPr>
        <w:pStyle w:val="Heading1"/>
        <w:tabs>
          <w:tab w:val="center" w:pos="1868"/>
        </w:tabs>
        <w:ind w:left="-14" w:firstLine="0"/>
      </w:pPr>
      <w:r>
        <w:t>XVIII.</w:t>
      </w:r>
      <w:r>
        <w:tab/>
        <w:t>CONDITIONS OF CONTRACT</w:t>
      </w:r>
    </w:p>
    <w:p w14:paraId="54A641E6" w14:textId="77777777" w:rsidR="00DD1AC8" w:rsidRDefault="00DD1AC8" w:rsidP="00DD1AC8">
      <w:pPr>
        <w:ind w:left="-4" w:right="77"/>
      </w:pPr>
      <w:r>
        <w:t xml:space="preserve">All Bidders shall acknowledge that the </w:t>
      </w:r>
      <w:r w:rsidR="00FB17C0">
        <w:t>LPF</w:t>
      </w:r>
      <w:r>
        <w:t xml:space="preserve"> General Conditions of Contract for the Procurement of Goods, or Services, or the Special Conditions of Contract, as applicable, are acceptable.</w:t>
      </w:r>
    </w:p>
    <w:p w14:paraId="093AEC86" w14:textId="77777777" w:rsidR="00DD1AC8" w:rsidRDefault="00DD1AC8" w:rsidP="00DD1AC8">
      <w:pPr>
        <w:pStyle w:val="Heading1"/>
        <w:tabs>
          <w:tab w:val="center" w:pos="1832"/>
        </w:tabs>
        <w:ind w:left="-14" w:firstLine="0"/>
      </w:pPr>
      <w:r>
        <w:t>XIX.</w:t>
      </w:r>
      <w:r>
        <w:tab/>
        <w:t>CANCELLATION OF THE ITB</w:t>
      </w:r>
    </w:p>
    <w:p w14:paraId="34908D99" w14:textId="77777777" w:rsidR="00DD1AC8" w:rsidRDefault="00DD1AC8" w:rsidP="008C1EB3">
      <w:pPr>
        <w:spacing w:after="0" w:line="240" w:lineRule="auto"/>
        <w:ind w:left="16" w:right="45"/>
      </w:pPr>
      <w:r>
        <w:rPr>
          <w:color w:val="000000"/>
        </w:rPr>
        <w:t xml:space="preserve">In the event of an ITB cancellation, Bidders will be notified by </w:t>
      </w:r>
      <w:r w:rsidR="00FB17C0">
        <w:rPr>
          <w:color w:val="000000"/>
        </w:rPr>
        <w:t>LPF</w:t>
      </w:r>
      <w:r>
        <w:rPr>
          <w:color w:val="000000"/>
        </w:rPr>
        <w:t>. If the ITB is cancelled before the outer envelope of any Bid has been opened, the sealed envelopes will be returned, unopened, to the Bidders</w:t>
      </w:r>
    </w:p>
    <w:p w14:paraId="2894F3E9" w14:textId="77777777" w:rsidR="00DD1AC8" w:rsidRDefault="00DD1AC8" w:rsidP="008C1EB3">
      <w:pPr>
        <w:spacing w:after="4" w:line="276" w:lineRule="auto"/>
        <w:ind w:left="16" w:right="45"/>
      </w:pPr>
      <w:r>
        <w:rPr>
          <w:color w:val="000000"/>
        </w:rPr>
        <w:t xml:space="preserve">The ITB may be cancelled in the following situations: </w:t>
      </w:r>
    </w:p>
    <w:p w14:paraId="755DF680" w14:textId="77777777" w:rsidR="00DD1AC8" w:rsidRDefault="00DD1AC8" w:rsidP="00DD1AC8">
      <w:pPr>
        <w:numPr>
          <w:ilvl w:val="0"/>
          <w:numId w:val="8"/>
        </w:numPr>
        <w:spacing w:after="4"/>
        <w:ind w:right="45" w:hanging="360"/>
      </w:pPr>
      <w:r>
        <w:rPr>
          <w:color w:val="000000"/>
        </w:rPr>
        <w:t>where no qualitatively or financially worthwhile Bid has been received or there has been no response at all;</w:t>
      </w:r>
    </w:p>
    <w:p w14:paraId="30C689EE" w14:textId="77777777" w:rsidR="00DD1AC8" w:rsidRDefault="00DD1AC8" w:rsidP="00DD1AC8">
      <w:pPr>
        <w:numPr>
          <w:ilvl w:val="0"/>
          <w:numId w:val="8"/>
        </w:numPr>
        <w:spacing w:after="4"/>
        <w:ind w:right="45" w:hanging="360"/>
      </w:pPr>
      <w:r>
        <w:rPr>
          <w:color w:val="000000"/>
        </w:rPr>
        <w:t>the economic or technical parameters of the project have been fundamentally altered;</w:t>
      </w:r>
    </w:p>
    <w:p w14:paraId="4BA64BFF" w14:textId="77777777" w:rsidR="00DD1AC8" w:rsidRDefault="00DD1AC8" w:rsidP="00DD1AC8">
      <w:pPr>
        <w:numPr>
          <w:ilvl w:val="0"/>
          <w:numId w:val="8"/>
        </w:numPr>
        <w:spacing w:after="4"/>
        <w:ind w:right="45" w:hanging="360"/>
      </w:pPr>
      <w:r>
        <w:rPr>
          <w:color w:val="000000"/>
        </w:rPr>
        <w:t>exceptional circumstances or force majeure render normal performance of the project impossible;</w:t>
      </w:r>
    </w:p>
    <w:p w14:paraId="45BE5BFD" w14:textId="77777777" w:rsidR="00DD1AC8" w:rsidRDefault="00DD1AC8" w:rsidP="00DD1AC8">
      <w:pPr>
        <w:numPr>
          <w:ilvl w:val="0"/>
          <w:numId w:val="8"/>
        </w:numPr>
        <w:spacing w:after="4"/>
        <w:ind w:right="45" w:hanging="360"/>
      </w:pPr>
      <w:r>
        <w:rPr>
          <w:color w:val="000000"/>
        </w:rPr>
        <w:t>all technically compliant Bids exceed the financial resources available; or</w:t>
      </w:r>
    </w:p>
    <w:p w14:paraId="32DBD765" w14:textId="77777777" w:rsidR="00DD1AC8" w:rsidRDefault="00DD1AC8" w:rsidP="008C1EB3">
      <w:pPr>
        <w:numPr>
          <w:ilvl w:val="0"/>
          <w:numId w:val="8"/>
        </w:numPr>
        <w:spacing w:after="0" w:line="276" w:lineRule="auto"/>
        <w:ind w:right="45" w:hanging="360"/>
      </w:pPr>
      <w:r>
        <w:rPr>
          <w:color w:val="000000"/>
        </w:rPr>
        <w:t>there have been irregularities in the procedure, in particular where these have prevented fair competition.</w:t>
      </w:r>
    </w:p>
    <w:p w14:paraId="36E31968" w14:textId="77777777" w:rsidR="00DD1AC8" w:rsidRDefault="00FB17C0" w:rsidP="00DD1AC8">
      <w:pPr>
        <w:spacing w:after="249"/>
        <w:ind w:left="16" w:right="45"/>
      </w:pPr>
      <w:r>
        <w:rPr>
          <w:color w:val="000000"/>
        </w:rPr>
        <w:t>LPF</w:t>
      </w:r>
      <w:r w:rsidR="00DD1AC8">
        <w:rPr>
          <w:color w:val="000000"/>
        </w:rPr>
        <w:t xml:space="preserve"> shall not be liable for damages, whatever their nature (in particular damages for loss of profits) or relationship to the cancellation of an ITB, even if </w:t>
      </w:r>
      <w:r>
        <w:rPr>
          <w:color w:val="000000"/>
        </w:rPr>
        <w:t>LPF</w:t>
      </w:r>
      <w:r w:rsidR="00DD1AC8">
        <w:rPr>
          <w:color w:val="000000"/>
        </w:rPr>
        <w:t xml:space="preserve"> has been advised of the possibility of damages. The publication of a procurement notice does not commit </w:t>
      </w:r>
      <w:r>
        <w:rPr>
          <w:color w:val="000000"/>
        </w:rPr>
        <w:t>LPF</w:t>
      </w:r>
      <w:r w:rsidR="00FA79EE">
        <w:rPr>
          <w:color w:val="000000"/>
        </w:rPr>
        <w:t xml:space="preserve"> to implement the program</w:t>
      </w:r>
      <w:r w:rsidR="00DD1AC8">
        <w:rPr>
          <w:color w:val="000000"/>
        </w:rPr>
        <w:t xml:space="preserve"> or project announced. </w:t>
      </w:r>
    </w:p>
    <w:p w14:paraId="41526AD8" w14:textId="77777777" w:rsidR="00DD1AC8" w:rsidRDefault="00DD1AC8" w:rsidP="00DD1AC8">
      <w:pPr>
        <w:pStyle w:val="Heading1"/>
        <w:tabs>
          <w:tab w:val="center" w:pos="1769"/>
        </w:tabs>
        <w:ind w:left="-14" w:firstLine="0"/>
      </w:pPr>
      <w:r>
        <w:lastRenderedPageBreak/>
        <w:t>XX.</w:t>
      </w:r>
      <w:r>
        <w:tab/>
        <w:t>QUERIES ABOUT THIS ITB</w:t>
      </w:r>
    </w:p>
    <w:p w14:paraId="11D9C5ED" w14:textId="2832D6CA" w:rsidR="00DD1AC8" w:rsidRDefault="00DD1AC8" w:rsidP="008C1EB3">
      <w:pPr>
        <w:spacing w:after="0" w:line="276" w:lineRule="auto"/>
        <w:ind w:left="16" w:right="45"/>
      </w:pPr>
      <w:r>
        <w:rPr>
          <w:color w:val="000000"/>
        </w:rPr>
        <w:t xml:space="preserve">For queries on this ITB, please contact </w:t>
      </w:r>
      <w:r w:rsidR="00527CDA">
        <w:rPr>
          <w:color w:val="000000"/>
        </w:rPr>
        <w:t xml:space="preserve">us through the email address </w:t>
      </w:r>
      <w:hyperlink r:id="rId12" w:history="1">
        <w:r w:rsidR="00527CDA" w:rsidRPr="00527CDA">
          <w:rPr>
            <w:rStyle w:val="Hyperlink"/>
            <w:b/>
          </w:rPr>
          <w:t>inquiries@lindiipeacefoundation.org</w:t>
        </w:r>
      </w:hyperlink>
      <w:r w:rsidR="00527CDA">
        <w:rPr>
          <w:color w:val="000000"/>
        </w:rPr>
        <w:t xml:space="preserve">  a</w:t>
      </w:r>
      <w:r w:rsidR="00FA79EE">
        <w:rPr>
          <w:color w:val="000000"/>
        </w:rPr>
        <w:t xml:space="preserve">nd the phone numbers </w:t>
      </w:r>
      <w:r w:rsidR="00FA79EE" w:rsidRPr="001C4F87">
        <w:rPr>
          <w:color w:val="1A1AFF"/>
        </w:rPr>
        <w:t>0901097</w:t>
      </w:r>
      <w:r w:rsidR="000305EA" w:rsidRPr="001C4F87">
        <w:rPr>
          <w:color w:val="1A1AFF"/>
        </w:rPr>
        <w:t xml:space="preserve">8594 </w:t>
      </w:r>
      <w:r w:rsidR="00527CDA" w:rsidRPr="001C4F87">
        <w:rPr>
          <w:color w:val="1A1AFF"/>
        </w:rPr>
        <w:t xml:space="preserve"> </w:t>
      </w:r>
      <w:r w:rsidR="00527CDA" w:rsidRPr="001C4F87">
        <w:rPr>
          <w:color w:val="000000" w:themeColor="text1"/>
        </w:rPr>
        <w:t>and</w:t>
      </w:r>
      <w:r w:rsidR="000305EA" w:rsidRPr="001C4F87">
        <w:rPr>
          <w:color w:val="1A1AFF"/>
        </w:rPr>
        <w:t xml:space="preserve"> 09010978600</w:t>
      </w:r>
      <w:r w:rsidR="00527CDA" w:rsidRPr="001C4F87">
        <w:rPr>
          <w:color w:val="1A1AFF"/>
        </w:rPr>
        <w:t xml:space="preserve"> </w:t>
      </w:r>
      <w:r w:rsidR="00FD5480" w:rsidRPr="001C4F87">
        <w:rPr>
          <w:color w:val="1A1AFF"/>
        </w:rPr>
        <w:t xml:space="preserve"> </w:t>
      </w:r>
    </w:p>
    <w:p w14:paraId="6A8AC653" w14:textId="77777777" w:rsidR="00DD1AC8" w:rsidRDefault="00DD1AC8" w:rsidP="008C1EB3">
      <w:pPr>
        <w:spacing w:after="0" w:line="276" w:lineRule="auto"/>
        <w:ind w:left="-4" w:right="77"/>
      </w:pPr>
      <w:r>
        <w:t xml:space="preserve">All questions regarding this ITB shall be submitted in writing to the above. On the subject line, please indicate the ITB number. </w:t>
      </w:r>
      <w:r>
        <w:rPr>
          <w:b/>
        </w:rPr>
        <w:t xml:space="preserve">Bids shall </w:t>
      </w:r>
      <w:r>
        <w:rPr>
          <w:b/>
          <w:u w:val="single" w:color="222222"/>
        </w:rPr>
        <w:t>not</w:t>
      </w:r>
      <w:r>
        <w:rPr>
          <w:b/>
        </w:rPr>
        <w:t xml:space="preserve"> be sent to the above email</w:t>
      </w:r>
      <w:r>
        <w:t xml:space="preserve">. </w:t>
      </w:r>
    </w:p>
    <w:p w14:paraId="68E744F4" w14:textId="77777777" w:rsidR="00DD1AC8" w:rsidRDefault="00DD1AC8" w:rsidP="008C1EB3">
      <w:pPr>
        <w:pStyle w:val="BlockText"/>
      </w:pPr>
      <w:r>
        <w:t xml:space="preserve">All questions during the tender period, as well as the associated answers, will be shared with all suppliers invited, or for open tenders published at:  </w:t>
      </w:r>
    </w:p>
    <w:p w14:paraId="0B4D2693" w14:textId="167BEC39" w:rsidR="00DD1AC8" w:rsidRDefault="007C2E32" w:rsidP="00DD1AC8">
      <w:pPr>
        <w:numPr>
          <w:ilvl w:val="0"/>
          <w:numId w:val="9"/>
        </w:numPr>
        <w:spacing w:after="3" w:line="259" w:lineRule="auto"/>
        <w:ind w:hanging="360"/>
        <w:jc w:val="left"/>
      </w:pPr>
      <w:hyperlink r:id="rId13" w:history="1">
        <w:r w:rsidR="000305EA" w:rsidRPr="00443322">
          <w:rPr>
            <w:rStyle w:val="Hyperlink"/>
          </w:rPr>
          <w:t>https://hot</w:t>
        </w:r>
      </w:hyperlink>
      <w:r w:rsidR="000305EA">
        <w:rPr>
          <w:rStyle w:val="Hyperlink"/>
        </w:rPr>
        <w:t xml:space="preserve"> Nigeria jobs</w:t>
      </w:r>
      <w:r w:rsidR="00D06B01">
        <w:t xml:space="preserve"> </w:t>
      </w:r>
      <w:r w:rsidR="003E04EF">
        <w:t>and other Job Sites.</w:t>
      </w:r>
    </w:p>
    <w:p w14:paraId="29CD9864" w14:textId="77777777" w:rsidR="0013482F" w:rsidRPr="003E04EF" w:rsidRDefault="007C2E32" w:rsidP="000E0E92">
      <w:pPr>
        <w:numPr>
          <w:ilvl w:val="0"/>
          <w:numId w:val="9"/>
        </w:numPr>
        <w:spacing w:after="3" w:line="259" w:lineRule="auto"/>
        <w:ind w:hanging="360"/>
        <w:jc w:val="left"/>
      </w:pPr>
      <w:hyperlink r:id="rId14" w:history="1">
        <w:r w:rsidR="00D06B01" w:rsidRPr="008B0D91">
          <w:rPr>
            <w:rStyle w:val="Hyperlink"/>
          </w:rPr>
          <w:t>https://lindiipeacefoundation.org/</w:t>
        </w:r>
      </w:hyperlink>
      <w:r w:rsidR="00D06B01">
        <w:rPr>
          <w:color w:val="105CB6"/>
        </w:rPr>
        <w:t xml:space="preserve"> </w:t>
      </w:r>
    </w:p>
    <w:p w14:paraId="4F5BF6A4" w14:textId="17C3387C" w:rsidR="003E04EF" w:rsidRDefault="001C4F87" w:rsidP="000E0E92">
      <w:pPr>
        <w:numPr>
          <w:ilvl w:val="0"/>
          <w:numId w:val="9"/>
        </w:numPr>
        <w:spacing w:after="3" w:line="259" w:lineRule="auto"/>
        <w:ind w:hanging="360"/>
        <w:jc w:val="left"/>
      </w:pPr>
      <w:r>
        <w:rPr>
          <w:color w:val="105CB6"/>
        </w:rPr>
        <w:t xml:space="preserve">Other </w:t>
      </w:r>
      <w:r w:rsidR="003E04EF">
        <w:rPr>
          <w:color w:val="105CB6"/>
        </w:rPr>
        <w:t>Dailies</w:t>
      </w:r>
    </w:p>
    <w:p w14:paraId="1611C1E7" w14:textId="77777777" w:rsidR="00DD1AC8" w:rsidRDefault="00DD1AC8" w:rsidP="00DD1AC8">
      <w:pPr>
        <w:pStyle w:val="Heading1"/>
        <w:tabs>
          <w:tab w:val="center" w:pos="1424"/>
        </w:tabs>
        <w:ind w:left="-14" w:firstLine="0"/>
      </w:pPr>
      <w:r>
        <w:t>XXI.</w:t>
      </w:r>
      <w:r>
        <w:tab/>
        <w:t>ITB DOCUMENTS</w:t>
      </w:r>
    </w:p>
    <w:p w14:paraId="424889F8" w14:textId="77777777" w:rsidR="00DD1AC8" w:rsidRDefault="00DD1AC8" w:rsidP="00DD1AC8">
      <w:pPr>
        <w:ind w:left="-4" w:right="77"/>
      </w:pPr>
      <w:r>
        <w:t>This ITB document contains the following:</w:t>
      </w:r>
    </w:p>
    <w:p w14:paraId="73E1BAC5" w14:textId="77777777" w:rsidR="00DD1AC8" w:rsidRDefault="00DD1AC8" w:rsidP="00DD1AC8">
      <w:pPr>
        <w:tabs>
          <w:tab w:val="center" w:pos="1160"/>
        </w:tabs>
        <w:spacing w:after="8"/>
        <w:ind w:left="-14" w:firstLine="0"/>
        <w:jc w:val="left"/>
      </w:pPr>
      <w:r>
        <w:t>1.</w:t>
      </w:r>
      <w:r>
        <w:tab/>
        <w:t>This covering Letter</w:t>
      </w:r>
    </w:p>
    <w:tbl>
      <w:tblPr>
        <w:tblStyle w:val="TableGrid"/>
        <w:tblW w:w="9735" w:type="dxa"/>
        <w:tblInd w:w="0" w:type="dxa"/>
        <w:tblLook w:val="04A0" w:firstRow="1" w:lastRow="0" w:firstColumn="1" w:lastColumn="0" w:noHBand="0" w:noVBand="1"/>
      </w:tblPr>
      <w:tblGrid>
        <w:gridCol w:w="551"/>
        <w:gridCol w:w="2066"/>
        <w:gridCol w:w="7118"/>
      </w:tblGrid>
      <w:tr w:rsidR="00DD1AC8" w14:paraId="1A68EBF9" w14:textId="77777777" w:rsidTr="00E13504">
        <w:trPr>
          <w:trHeight w:val="230"/>
        </w:trPr>
        <w:tc>
          <w:tcPr>
            <w:tcW w:w="551" w:type="dxa"/>
            <w:tcBorders>
              <w:top w:val="nil"/>
              <w:left w:val="nil"/>
              <w:bottom w:val="nil"/>
              <w:right w:val="nil"/>
            </w:tcBorders>
          </w:tcPr>
          <w:p w14:paraId="35C702F1" w14:textId="77777777" w:rsidR="00DD1AC8" w:rsidRDefault="00DD1AC8" w:rsidP="0042671B">
            <w:pPr>
              <w:spacing w:after="0" w:line="259" w:lineRule="auto"/>
              <w:ind w:left="0" w:firstLine="0"/>
              <w:jc w:val="left"/>
            </w:pPr>
            <w:r>
              <w:t>2.</w:t>
            </w:r>
          </w:p>
        </w:tc>
        <w:tc>
          <w:tcPr>
            <w:tcW w:w="2066" w:type="dxa"/>
            <w:tcBorders>
              <w:top w:val="nil"/>
              <w:left w:val="nil"/>
              <w:bottom w:val="nil"/>
              <w:right w:val="nil"/>
            </w:tcBorders>
          </w:tcPr>
          <w:p w14:paraId="2EC89644" w14:textId="77777777" w:rsidR="00DD1AC8" w:rsidRDefault="00DD1AC8" w:rsidP="0042671B">
            <w:pPr>
              <w:spacing w:after="0" w:line="259" w:lineRule="auto"/>
              <w:ind w:left="0" w:firstLine="0"/>
              <w:jc w:val="left"/>
            </w:pPr>
            <w:r>
              <w:t>Annex A.1:</w:t>
            </w:r>
          </w:p>
        </w:tc>
        <w:tc>
          <w:tcPr>
            <w:tcW w:w="7118" w:type="dxa"/>
            <w:tcBorders>
              <w:top w:val="nil"/>
              <w:left w:val="nil"/>
              <w:bottom w:val="nil"/>
              <w:right w:val="nil"/>
            </w:tcBorders>
          </w:tcPr>
          <w:p w14:paraId="603989D0" w14:textId="77777777" w:rsidR="00DD1AC8" w:rsidRDefault="00FB17C0" w:rsidP="0042671B">
            <w:pPr>
              <w:spacing w:after="0" w:line="259" w:lineRule="auto"/>
              <w:ind w:left="0" w:firstLine="0"/>
              <w:jc w:val="left"/>
            </w:pPr>
            <w:r>
              <w:t>LPF</w:t>
            </w:r>
            <w:r w:rsidR="00DD1AC8">
              <w:t xml:space="preserve"> Bid Form (Technical bid) </w:t>
            </w:r>
          </w:p>
        </w:tc>
      </w:tr>
      <w:tr w:rsidR="00DD1AC8" w14:paraId="1B29E31A" w14:textId="77777777" w:rsidTr="00E13504">
        <w:trPr>
          <w:trHeight w:val="267"/>
        </w:trPr>
        <w:tc>
          <w:tcPr>
            <w:tcW w:w="551" w:type="dxa"/>
            <w:tcBorders>
              <w:top w:val="nil"/>
              <w:left w:val="nil"/>
              <w:bottom w:val="nil"/>
              <w:right w:val="nil"/>
            </w:tcBorders>
          </w:tcPr>
          <w:p w14:paraId="46316927" w14:textId="77777777" w:rsidR="00DD1AC8" w:rsidRDefault="00DD1AC8" w:rsidP="0042671B">
            <w:pPr>
              <w:spacing w:after="0" w:line="259" w:lineRule="auto"/>
              <w:ind w:left="0" w:firstLine="0"/>
              <w:jc w:val="left"/>
            </w:pPr>
            <w:r>
              <w:t>3.</w:t>
            </w:r>
          </w:p>
        </w:tc>
        <w:tc>
          <w:tcPr>
            <w:tcW w:w="2066" w:type="dxa"/>
            <w:tcBorders>
              <w:top w:val="nil"/>
              <w:left w:val="nil"/>
              <w:bottom w:val="nil"/>
              <w:right w:val="nil"/>
            </w:tcBorders>
          </w:tcPr>
          <w:p w14:paraId="709BD1C2" w14:textId="77777777" w:rsidR="00DD1AC8" w:rsidRDefault="00DD1AC8" w:rsidP="0042671B">
            <w:pPr>
              <w:spacing w:after="0" w:line="259" w:lineRule="auto"/>
              <w:ind w:left="0" w:firstLine="0"/>
              <w:jc w:val="left"/>
            </w:pPr>
            <w:r>
              <w:t>Annex A.2:</w:t>
            </w:r>
          </w:p>
        </w:tc>
        <w:tc>
          <w:tcPr>
            <w:tcW w:w="7118" w:type="dxa"/>
            <w:tcBorders>
              <w:top w:val="nil"/>
              <w:left w:val="nil"/>
              <w:bottom w:val="nil"/>
              <w:right w:val="nil"/>
            </w:tcBorders>
          </w:tcPr>
          <w:p w14:paraId="24CB0274" w14:textId="77777777" w:rsidR="00DD1AC8" w:rsidRDefault="00FB17C0" w:rsidP="0042671B">
            <w:pPr>
              <w:spacing w:after="0" w:line="259" w:lineRule="auto"/>
              <w:ind w:left="0" w:firstLine="0"/>
              <w:jc w:val="left"/>
            </w:pPr>
            <w:r>
              <w:t>LPF</w:t>
            </w:r>
            <w:r w:rsidR="00DD1AC8">
              <w:t xml:space="preserve"> Bid Form (Financial bid) </w:t>
            </w:r>
          </w:p>
        </w:tc>
      </w:tr>
      <w:tr w:rsidR="00DD1AC8" w14:paraId="6E1A1CA0" w14:textId="77777777" w:rsidTr="00E13504">
        <w:trPr>
          <w:trHeight w:val="267"/>
        </w:trPr>
        <w:tc>
          <w:tcPr>
            <w:tcW w:w="551" w:type="dxa"/>
            <w:tcBorders>
              <w:top w:val="nil"/>
              <w:left w:val="nil"/>
              <w:bottom w:val="nil"/>
              <w:right w:val="nil"/>
            </w:tcBorders>
          </w:tcPr>
          <w:p w14:paraId="30FA1072" w14:textId="77777777" w:rsidR="00DD1AC8" w:rsidRDefault="00DD1AC8" w:rsidP="0042671B">
            <w:pPr>
              <w:spacing w:after="0" w:line="259" w:lineRule="auto"/>
              <w:ind w:left="0" w:firstLine="0"/>
              <w:jc w:val="left"/>
            </w:pPr>
            <w:r>
              <w:t>4.</w:t>
            </w:r>
          </w:p>
        </w:tc>
        <w:tc>
          <w:tcPr>
            <w:tcW w:w="2066" w:type="dxa"/>
            <w:tcBorders>
              <w:top w:val="nil"/>
              <w:left w:val="nil"/>
              <w:bottom w:val="nil"/>
              <w:right w:val="nil"/>
            </w:tcBorders>
          </w:tcPr>
          <w:p w14:paraId="0455C181" w14:textId="77777777" w:rsidR="00DD1AC8" w:rsidRDefault="00DD1AC8" w:rsidP="0042671B">
            <w:pPr>
              <w:spacing w:after="0" w:line="259" w:lineRule="auto"/>
              <w:ind w:left="0" w:firstLine="0"/>
              <w:jc w:val="left"/>
            </w:pPr>
            <w:r>
              <w:t>Annex B:</w:t>
            </w:r>
          </w:p>
        </w:tc>
        <w:tc>
          <w:tcPr>
            <w:tcW w:w="7118" w:type="dxa"/>
            <w:tcBorders>
              <w:top w:val="nil"/>
              <w:left w:val="nil"/>
              <w:bottom w:val="nil"/>
              <w:right w:val="nil"/>
            </w:tcBorders>
          </w:tcPr>
          <w:p w14:paraId="68ED2E67" w14:textId="77777777" w:rsidR="00DD1AC8" w:rsidRDefault="00DD1AC8" w:rsidP="0042671B">
            <w:pPr>
              <w:spacing w:after="0" w:line="259" w:lineRule="auto"/>
              <w:ind w:left="0" w:firstLine="0"/>
            </w:pPr>
            <w:r>
              <w:t xml:space="preserve">Tender and Contract Award Acknowledgment Certificate </w:t>
            </w:r>
          </w:p>
        </w:tc>
      </w:tr>
      <w:tr w:rsidR="00DD1AC8" w14:paraId="355ABDE1" w14:textId="77777777" w:rsidTr="00E13504">
        <w:trPr>
          <w:trHeight w:val="267"/>
        </w:trPr>
        <w:tc>
          <w:tcPr>
            <w:tcW w:w="551" w:type="dxa"/>
            <w:tcBorders>
              <w:top w:val="nil"/>
              <w:left w:val="nil"/>
              <w:bottom w:val="nil"/>
              <w:right w:val="nil"/>
            </w:tcBorders>
          </w:tcPr>
          <w:p w14:paraId="7AC925F3" w14:textId="77777777" w:rsidR="00DD1AC8" w:rsidRDefault="00DD1AC8" w:rsidP="0042671B">
            <w:pPr>
              <w:spacing w:after="0" w:line="259" w:lineRule="auto"/>
              <w:ind w:left="0" w:firstLine="0"/>
              <w:jc w:val="left"/>
            </w:pPr>
            <w:r>
              <w:t>5.</w:t>
            </w:r>
          </w:p>
        </w:tc>
        <w:tc>
          <w:tcPr>
            <w:tcW w:w="2066" w:type="dxa"/>
            <w:tcBorders>
              <w:top w:val="nil"/>
              <w:left w:val="nil"/>
              <w:bottom w:val="nil"/>
              <w:right w:val="nil"/>
            </w:tcBorders>
          </w:tcPr>
          <w:p w14:paraId="11C1D6FD" w14:textId="77777777" w:rsidR="00DD1AC8" w:rsidRDefault="00DD1AC8" w:rsidP="0042671B">
            <w:pPr>
              <w:spacing w:after="0" w:line="259" w:lineRule="auto"/>
              <w:ind w:left="0" w:firstLine="0"/>
              <w:jc w:val="left"/>
            </w:pPr>
            <w:r>
              <w:t>Annex C:</w:t>
            </w:r>
          </w:p>
        </w:tc>
        <w:tc>
          <w:tcPr>
            <w:tcW w:w="7118" w:type="dxa"/>
            <w:tcBorders>
              <w:top w:val="nil"/>
              <w:left w:val="nil"/>
              <w:bottom w:val="nil"/>
              <w:right w:val="nil"/>
            </w:tcBorders>
          </w:tcPr>
          <w:p w14:paraId="54615730" w14:textId="77777777" w:rsidR="00DD1AC8" w:rsidRDefault="00FB17C0" w:rsidP="0042671B">
            <w:pPr>
              <w:spacing w:after="0" w:line="259" w:lineRule="auto"/>
              <w:ind w:left="0" w:firstLine="0"/>
              <w:jc w:val="left"/>
            </w:pPr>
            <w:r>
              <w:t>LPF</w:t>
            </w:r>
            <w:r w:rsidR="00DD1AC8">
              <w:t xml:space="preserve"> General Conditions of Contract </w:t>
            </w:r>
          </w:p>
        </w:tc>
      </w:tr>
      <w:tr w:rsidR="00DD1AC8" w14:paraId="6485A0E5" w14:textId="77777777" w:rsidTr="00E13504">
        <w:trPr>
          <w:trHeight w:val="267"/>
        </w:trPr>
        <w:tc>
          <w:tcPr>
            <w:tcW w:w="551" w:type="dxa"/>
            <w:tcBorders>
              <w:top w:val="nil"/>
              <w:left w:val="nil"/>
              <w:bottom w:val="nil"/>
              <w:right w:val="nil"/>
            </w:tcBorders>
          </w:tcPr>
          <w:p w14:paraId="75333AB9" w14:textId="77777777" w:rsidR="00DD1AC8" w:rsidRDefault="00DD1AC8" w:rsidP="0042671B">
            <w:pPr>
              <w:spacing w:after="0" w:line="259" w:lineRule="auto"/>
              <w:ind w:left="0" w:firstLine="0"/>
              <w:jc w:val="left"/>
            </w:pPr>
            <w:r>
              <w:t>6.</w:t>
            </w:r>
          </w:p>
        </w:tc>
        <w:tc>
          <w:tcPr>
            <w:tcW w:w="2066" w:type="dxa"/>
            <w:tcBorders>
              <w:top w:val="nil"/>
              <w:left w:val="nil"/>
              <w:bottom w:val="nil"/>
              <w:right w:val="nil"/>
            </w:tcBorders>
          </w:tcPr>
          <w:p w14:paraId="4960D12E" w14:textId="77777777" w:rsidR="00DD1AC8" w:rsidRDefault="00DD1AC8" w:rsidP="0042671B">
            <w:pPr>
              <w:spacing w:after="0" w:line="259" w:lineRule="auto"/>
              <w:ind w:left="0" w:firstLine="0"/>
              <w:jc w:val="left"/>
            </w:pPr>
            <w:r>
              <w:t>Annex D:</w:t>
            </w:r>
          </w:p>
        </w:tc>
        <w:tc>
          <w:tcPr>
            <w:tcW w:w="7118" w:type="dxa"/>
            <w:tcBorders>
              <w:top w:val="nil"/>
              <w:left w:val="nil"/>
              <w:bottom w:val="nil"/>
              <w:right w:val="nil"/>
            </w:tcBorders>
          </w:tcPr>
          <w:p w14:paraId="2245A2DC" w14:textId="77777777" w:rsidR="00DD1AC8" w:rsidRDefault="00FB17C0" w:rsidP="0042671B">
            <w:pPr>
              <w:spacing w:after="0" w:line="259" w:lineRule="auto"/>
              <w:ind w:left="1" w:firstLine="0"/>
              <w:jc w:val="left"/>
            </w:pPr>
            <w:r>
              <w:t>LPF</w:t>
            </w:r>
            <w:r w:rsidR="00DD1AC8">
              <w:t xml:space="preserve"> Supplier Code of Conduct </w:t>
            </w:r>
          </w:p>
        </w:tc>
      </w:tr>
      <w:tr w:rsidR="00DD1AC8" w14:paraId="5A570177" w14:textId="77777777" w:rsidTr="00E13504">
        <w:trPr>
          <w:trHeight w:val="267"/>
        </w:trPr>
        <w:tc>
          <w:tcPr>
            <w:tcW w:w="551" w:type="dxa"/>
            <w:tcBorders>
              <w:top w:val="nil"/>
              <w:left w:val="nil"/>
              <w:bottom w:val="nil"/>
              <w:right w:val="nil"/>
            </w:tcBorders>
          </w:tcPr>
          <w:p w14:paraId="757A5C43" w14:textId="77777777" w:rsidR="00DD1AC8" w:rsidRDefault="00DD1AC8" w:rsidP="0042671B">
            <w:pPr>
              <w:spacing w:after="0" w:line="259" w:lineRule="auto"/>
              <w:ind w:left="0" w:firstLine="0"/>
              <w:jc w:val="left"/>
            </w:pPr>
            <w:r>
              <w:t>7.</w:t>
            </w:r>
          </w:p>
        </w:tc>
        <w:tc>
          <w:tcPr>
            <w:tcW w:w="2066" w:type="dxa"/>
            <w:tcBorders>
              <w:top w:val="nil"/>
              <w:left w:val="nil"/>
              <w:bottom w:val="nil"/>
              <w:right w:val="nil"/>
            </w:tcBorders>
          </w:tcPr>
          <w:p w14:paraId="723265D5" w14:textId="77777777" w:rsidR="00DD1AC8" w:rsidRDefault="00DD1AC8" w:rsidP="0042671B">
            <w:pPr>
              <w:spacing w:after="0" w:line="259" w:lineRule="auto"/>
              <w:ind w:left="0" w:firstLine="0"/>
              <w:jc w:val="left"/>
            </w:pPr>
            <w:r>
              <w:t>Annex E:</w:t>
            </w:r>
          </w:p>
        </w:tc>
        <w:tc>
          <w:tcPr>
            <w:tcW w:w="7118" w:type="dxa"/>
            <w:tcBorders>
              <w:top w:val="nil"/>
              <w:left w:val="nil"/>
              <w:bottom w:val="nil"/>
              <w:right w:val="nil"/>
            </w:tcBorders>
          </w:tcPr>
          <w:p w14:paraId="12798103" w14:textId="77777777" w:rsidR="00DD1AC8" w:rsidRDefault="00DD1AC8" w:rsidP="0042671B">
            <w:pPr>
              <w:spacing w:after="0" w:line="259" w:lineRule="auto"/>
              <w:ind w:left="0" w:firstLine="0"/>
              <w:jc w:val="left"/>
            </w:pPr>
            <w:r>
              <w:t xml:space="preserve">Supplier Profile and Registration </w:t>
            </w:r>
          </w:p>
        </w:tc>
      </w:tr>
      <w:tr w:rsidR="00DD1AC8" w14:paraId="7CD600BE" w14:textId="77777777" w:rsidTr="00E13504">
        <w:trPr>
          <w:trHeight w:val="267"/>
        </w:trPr>
        <w:tc>
          <w:tcPr>
            <w:tcW w:w="551" w:type="dxa"/>
            <w:tcBorders>
              <w:top w:val="nil"/>
              <w:left w:val="nil"/>
              <w:bottom w:val="nil"/>
              <w:right w:val="nil"/>
            </w:tcBorders>
          </w:tcPr>
          <w:p w14:paraId="56E026F8" w14:textId="77777777" w:rsidR="00DD1AC8" w:rsidRDefault="00DD1AC8" w:rsidP="0042671B">
            <w:pPr>
              <w:spacing w:after="0" w:line="259" w:lineRule="auto"/>
              <w:ind w:left="0" w:firstLine="0"/>
              <w:jc w:val="left"/>
            </w:pPr>
            <w:r>
              <w:rPr>
                <w:color w:val="000000"/>
              </w:rPr>
              <w:t>8.</w:t>
            </w:r>
          </w:p>
        </w:tc>
        <w:tc>
          <w:tcPr>
            <w:tcW w:w="2066" w:type="dxa"/>
            <w:tcBorders>
              <w:top w:val="nil"/>
              <w:left w:val="nil"/>
              <w:bottom w:val="nil"/>
              <w:right w:val="nil"/>
            </w:tcBorders>
          </w:tcPr>
          <w:p w14:paraId="7043D1C8" w14:textId="77777777" w:rsidR="00DD1AC8" w:rsidRDefault="00DD1AC8" w:rsidP="0042671B">
            <w:pPr>
              <w:spacing w:after="0" w:line="259" w:lineRule="auto"/>
              <w:ind w:left="0" w:firstLine="0"/>
              <w:jc w:val="left"/>
            </w:pPr>
            <w:r>
              <w:rPr>
                <w:color w:val="000000"/>
              </w:rPr>
              <w:t>Annex F:</w:t>
            </w:r>
          </w:p>
        </w:tc>
        <w:tc>
          <w:tcPr>
            <w:tcW w:w="7118" w:type="dxa"/>
            <w:tcBorders>
              <w:top w:val="nil"/>
              <w:left w:val="nil"/>
              <w:bottom w:val="nil"/>
              <w:right w:val="nil"/>
            </w:tcBorders>
          </w:tcPr>
          <w:p w14:paraId="74D3CFC0" w14:textId="77777777" w:rsidR="00DD1AC8" w:rsidRDefault="00DD1AC8" w:rsidP="0042671B">
            <w:pPr>
              <w:spacing w:after="0" w:line="259" w:lineRule="auto"/>
              <w:ind w:left="1" w:firstLine="0"/>
              <w:jc w:val="left"/>
            </w:pPr>
            <w:r>
              <w:rPr>
                <w:color w:val="000000"/>
              </w:rPr>
              <w:t xml:space="preserve">References  </w:t>
            </w:r>
          </w:p>
        </w:tc>
      </w:tr>
      <w:tr w:rsidR="00DD1AC8" w14:paraId="3D98F25F" w14:textId="77777777" w:rsidTr="00E13504">
        <w:trPr>
          <w:trHeight w:val="230"/>
        </w:trPr>
        <w:tc>
          <w:tcPr>
            <w:tcW w:w="551" w:type="dxa"/>
            <w:tcBorders>
              <w:top w:val="nil"/>
              <w:left w:val="nil"/>
              <w:bottom w:val="nil"/>
              <w:right w:val="nil"/>
            </w:tcBorders>
          </w:tcPr>
          <w:p w14:paraId="38E76CF0" w14:textId="29B3E3E2" w:rsidR="00DD1AC8" w:rsidRDefault="00DD1AC8" w:rsidP="0042671B">
            <w:pPr>
              <w:spacing w:after="0" w:line="259" w:lineRule="auto"/>
              <w:ind w:left="0" w:firstLine="0"/>
              <w:jc w:val="left"/>
            </w:pPr>
          </w:p>
        </w:tc>
        <w:tc>
          <w:tcPr>
            <w:tcW w:w="2066" w:type="dxa"/>
            <w:tcBorders>
              <w:top w:val="nil"/>
              <w:left w:val="nil"/>
              <w:bottom w:val="nil"/>
              <w:right w:val="nil"/>
            </w:tcBorders>
          </w:tcPr>
          <w:p w14:paraId="214B0D07" w14:textId="3FEAB1CD" w:rsidR="00DD1AC8" w:rsidRDefault="00DD1AC8" w:rsidP="0042671B">
            <w:pPr>
              <w:spacing w:after="0" w:line="259" w:lineRule="auto"/>
              <w:ind w:left="0" w:firstLine="0"/>
              <w:jc w:val="left"/>
            </w:pPr>
          </w:p>
        </w:tc>
        <w:tc>
          <w:tcPr>
            <w:tcW w:w="7118" w:type="dxa"/>
            <w:tcBorders>
              <w:top w:val="nil"/>
              <w:left w:val="nil"/>
              <w:bottom w:val="nil"/>
              <w:right w:val="nil"/>
            </w:tcBorders>
          </w:tcPr>
          <w:p w14:paraId="573F9737" w14:textId="36CF0B21" w:rsidR="00D06B01" w:rsidRPr="00E13504" w:rsidRDefault="00D06B01" w:rsidP="0042671B">
            <w:pPr>
              <w:spacing w:after="0" w:line="259" w:lineRule="auto"/>
              <w:ind w:left="0" w:firstLine="0"/>
              <w:jc w:val="left"/>
              <w:rPr>
                <w:color w:val="000000"/>
              </w:rPr>
            </w:pPr>
          </w:p>
        </w:tc>
      </w:tr>
      <w:tr w:rsidR="00E13504" w14:paraId="3F5FFDEE" w14:textId="77777777" w:rsidTr="00E13504">
        <w:trPr>
          <w:trHeight w:val="230"/>
        </w:trPr>
        <w:tc>
          <w:tcPr>
            <w:tcW w:w="551" w:type="dxa"/>
            <w:tcBorders>
              <w:top w:val="nil"/>
              <w:left w:val="nil"/>
              <w:bottom w:val="nil"/>
              <w:right w:val="nil"/>
            </w:tcBorders>
          </w:tcPr>
          <w:p w14:paraId="2F96F4BD" w14:textId="28DACF7F" w:rsidR="00E13504" w:rsidRDefault="00E13504" w:rsidP="0042671B">
            <w:pPr>
              <w:spacing w:after="0" w:line="259" w:lineRule="auto"/>
              <w:ind w:left="0" w:firstLine="0"/>
              <w:jc w:val="left"/>
              <w:rPr>
                <w:color w:val="000000"/>
              </w:rPr>
            </w:pPr>
          </w:p>
        </w:tc>
        <w:tc>
          <w:tcPr>
            <w:tcW w:w="2066" w:type="dxa"/>
            <w:tcBorders>
              <w:top w:val="nil"/>
              <w:left w:val="nil"/>
              <w:bottom w:val="nil"/>
              <w:right w:val="nil"/>
            </w:tcBorders>
          </w:tcPr>
          <w:p w14:paraId="4D37C26A" w14:textId="5F23AFA0" w:rsidR="00E13504" w:rsidRDefault="00E13504" w:rsidP="0042671B">
            <w:pPr>
              <w:spacing w:after="0" w:line="259" w:lineRule="auto"/>
              <w:ind w:left="0" w:firstLine="0"/>
              <w:jc w:val="left"/>
              <w:rPr>
                <w:color w:val="000000"/>
              </w:rPr>
            </w:pPr>
          </w:p>
        </w:tc>
        <w:tc>
          <w:tcPr>
            <w:tcW w:w="7118" w:type="dxa"/>
            <w:tcBorders>
              <w:top w:val="nil"/>
              <w:left w:val="nil"/>
              <w:bottom w:val="nil"/>
              <w:right w:val="nil"/>
            </w:tcBorders>
          </w:tcPr>
          <w:p w14:paraId="6F2A287C" w14:textId="0A32EFBC" w:rsidR="00E13504" w:rsidRDefault="00E13504" w:rsidP="0042671B">
            <w:pPr>
              <w:spacing w:after="0" w:line="259" w:lineRule="auto"/>
              <w:ind w:left="0" w:firstLine="0"/>
              <w:jc w:val="left"/>
              <w:rPr>
                <w:color w:val="000000"/>
              </w:rPr>
            </w:pPr>
          </w:p>
        </w:tc>
      </w:tr>
    </w:tbl>
    <w:p w14:paraId="11ADBDB3" w14:textId="77777777" w:rsidR="00D06B01" w:rsidRDefault="00DD1AC8" w:rsidP="00DD1AC8">
      <w:pPr>
        <w:spacing w:after="164" w:line="319" w:lineRule="auto"/>
        <w:ind w:left="-4" w:right="77"/>
      </w:pPr>
      <w:r>
        <w:t xml:space="preserve">Under </w:t>
      </w:r>
      <w:r w:rsidR="00FB17C0">
        <w:t>LPF</w:t>
      </w:r>
      <w:r>
        <w:t xml:space="preserve">’s Anticorruption Policy Bidders shall observe the highest standard of ethics during the procurement and execution of such contracts. </w:t>
      </w:r>
      <w:r w:rsidR="00FB17C0">
        <w:t>LPF</w:t>
      </w:r>
      <w:r>
        <w:t xml:space="preserve"> will reject a Bid if it determines that the Bidder recommended for award, has engaged in corrupt, fraudulent, collusive, or coercive practices in competing for, or in executing, the Contract.  </w:t>
      </w:r>
    </w:p>
    <w:p w14:paraId="515342FC" w14:textId="77777777" w:rsidR="00DD1AC8" w:rsidRDefault="00DD1AC8" w:rsidP="00DD1AC8">
      <w:pPr>
        <w:spacing w:after="164" w:line="319" w:lineRule="auto"/>
        <w:ind w:left="-4" w:right="77"/>
      </w:pPr>
      <w:r>
        <w:t xml:space="preserve">Yours sincerely </w:t>
      </w:r>
    </w:p>
    <w:p w14:paraId="023D97EA" w14:textId="77777777" w:rsidR="00DD1AC8" w:rsidRDefault="00D06B01" w:rsidP="00DD1AC8">
      <w:pPr>
        <w:spacing w:after="4"/>
        <w:ind w:left="16" w:right="45"/>
      </w:pPr>
      <w:r>
        <w:rPr>
          <w:color w:val="000000"/>
        </w:rPr>
        <w:t>Logistics and Procurement Department</w:t>
      </w:r>
    </w:p>
    <w:p w14:paraId="0FF9A1BC" w14:textId="38608965" w:rsidR="00DD1AC8" w:rsidRDefault="00EA5258" w:rsidP="00DD1AC8">
      <w:pPr>
        <w:spacing w:after="0" w:line="259" w:lineRule="auto"/>
        <w:ind w:left="-30" w:firstLine="0"/>
        <w:jc w:val="left"/>
      </w:pPr>
      <w:r>
        <w:rPr>
          <w:noProof/>
          <w:color w:val="000000"/>
          <w:sz w:val="22"/>
        </w:rPr>
        <mc:AlternateContent>
          <mc:Choice Requires="wpg">
            <w:drawing>
              <wp:inline distT="0" distB="0" distL="0" distR="0" wp14:anchorId="5F9471A7" wp14:editId="5811A7D5">
                <wp:extent cx="6438900" cy="19050"/>
                <wp:effectExtent l="0" t="0" r="0" b="3810"/>
                <wp:docPr id="1512164966" name="Group 145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8900" cy="19050"/>
                          <a:chOff x="0" y="0"/>
                          <a:chExt cx="64389" cy="190"/>
                        </a:xfrm>
                      </wpg:grpSpPr>
                      <wps:wsp>
                        <wps:cNvPr id="1148866247" name="Shape 15882"/>
                        <wps:cNvSpPr>
                          <a:spLocks/>
                        </wps:cNvSpPr>
                        <wps:spPr bwMode="auto">
                          <a:xfrm>
                            <a:off x="0" y="0"/>
                            <a:ext cx="64389" cy="190"/>
                          </a:xfrm>
                          <a:custGeom>
                            <a:avLst/>
                            <a:gdLst>
                              <a:gd name="T0" fmla="*/ 0 w 6438900"/>
                              <a:gd name="T1" fmla="*/ 0 h 19050"/>
                              <a:gd name="T2" fmla="*/ 6438900 w 6438900"/>
                              <a:gd name="T3" fmla="*/ 0 h 19050"/>
                              <a:gd name="T4" fmla="*/ 6438900 w 6438900"/>
                              <a:gd name="T5" fmla="*/ 19050 h 19050"/>
                              <a:gd name="T6" fmla="*/ 0 w 6438900"/>
                              <a:gd name="T7" fmla="*/ 19050 h 19050"/>
                              <a:gd name="T8" fmla="*/ 0 w 6438900"/>
                              <a:gd name="T9" fmla="*/ 0 h 19050"/>
                              <a:gd name="T10" fmla="*/ 0 w 6438900"/>
                              <a:gd name="T11" fmla="*/ 0 h 19050"/>
                              <a:gd name="T12" fmla="*/ 6438900 w 6438900"/>
                              <a:gd name="T13" fmla="*/ 19050 h 19050"/>
                            </a:gdLst>
                            <a:ahLst/>
                            <a:cxnLst>
                              <a:cxn ang="0">
                                <a:pos x="T0" y="T1"/>
                              </a:cxn>
                              <a:cxn ang="0">
                                <a:pos x="T2" y="T3"/>
                              </a:cxn>
                              <a:cxn ang="0">
                                <a:pos x="T4" y="T5"/>
                              </a:cxn>
                              <a:cxn ang="0">
                                <a:pos x="T6" y="T7"/>
                              </a:cxn>
                              <a:cxn ang="0">
                                <a:pos x="T8" y="T9"/>
                              </a:cxn>
                            </a:cxnLst>
                            <a:rect l="T10" t="T11" r="T12" b="T13"/>
                            <a:pathLst>
                              <a:path w="6438900" h="19050">
                                <a:moveTo>
                                  <a:pt x="0" y="0"/>
                                </a:moveTo>
                                <a:lnTo>
                                  <a:pt x="6438900" y="0"/>
                                </a:lnTo>
                                <a:lnTo>
                                  <a:pt x="6438900" y="19050"/>
                                </a:lnTo>
                                <a:lnTo>
                                  <a:pt x="0" y="1905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10F655B3" id="Group 14531" o:spid="_x0000_s1026" style="width:507pt;height:1.5pt;mso-position-horizontal-relative:char;mso-position-vertical-relative:line" coordsize="64389,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">
                <v:shape id="Shape 15882" o:spid="_x0000_s1027" style="position:absolute;width:64389;height:190;visibility:visible;mso-wrap-style:square;v-text-anchor:top" coordsize="64389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" path="m,l6438900,r,19050l,19050,,e" fillcolor="black" stroked="f" strokeweight="0">
                  <v:stroke miterlimit="83231f" joinstyle="miter"/>
                  <v:path arrowok="t" o:connecttype="custom" o:connectlocs="0,0;64389,0;64389,190;0,190;0,0" o:connectangles="0,0,0,0,0" textboxrect="0,0,6438900,19050"/>
                </v:shape>
                <w10:anchorlock/>
              </v:group>
            </w:pict>
          </mc:Fallback>
        </mc:AlternateContent>
      </w:r>
      <w:r w:rsidR="00DD1AC8">
        <w:br w:type="page"/>
      </w:r>
    </w:p>
    <w:p w14:paraId="76BE65D7" w14:textId="77777777" w:rsidR="00DD1AC8" w:rsidRDefault="00DD1AC8" w:rsidP="00DD1AC8">
      <w:pPr>
        <w:spacing w:after="0" w:line="259" w:lineRule="auto"/>
        <w:ind w:right="1165"/>
        <w:jc w:val="right"/>
      </w:pPr>
      <w:r>
        <w:rPr>
          <w:color w:val="000000"/>
        </w:rPr>
        <w:lastRenderedPageBreak/>
        <w:t>ANNEX B</w:t>
      </w:r>
      <w:r>
        <w:rPr>
          <w:b/>
          <w:color w:val="000000"/>
        </w:rPr>
        <w:t xml:space="preserve"> </w:t>
      </w:r>
    </w:p>
    <w:p w14:paraId="0155D0F6" w14:textId="77777777" w:rsidR="00DD1AC8" w:rsidRDefault="00DD1AC8" w:rsidP="00DD1AC8">
      <w:pPr>
        <w:spacing w:after="224" w:line="259" w:lineRule="auto"/>
        <w:ind w:left="2858" w:firstLine="0"/>
        <w:jc w:val="left"/>
      </w:pPr>
      <w:r>
        <w:rPr>
          <w:b/>
          <w:u w:val="single" w:color="222222"/>
        </w:rPr>
        <w:t>Tender and Contract Award Acknowledge Certificate</w:t>
      </w:r>
      <w:r>
        <w:rPr>
          <w:b/>
        </w:rPr>
        <w:t xml:space="preserve"> </w:t>
      </w:r>
    </w:p>
    <w:p w14:paraId="543E178D" w14:textId="77777777" w:rsidR="00DD1AC8" w:rsidRDefault="00DD1AC8" w:rsidP="00DD1AC8">
      <w:pPr>
        <w:spacing w:after="11"/>
        <w:ind w:left="2587" w:right="73"/>
      </w:pPr>
      <w:r>
        <w:rPr>
          <w:b/>
        </w:rPr>
        <w:t xml:space="preserve">This attachment shall be signed and submitted with the Bid </w:t>
      </w:r>
    </w:p>
    <w:p w14:paraId="6D1A602D" w14:textId="77777777" w:rsidR="00DD1AC8" w:rsidRDefault="00DD1AC8" w:rsidP="00DD1AC8">
      <w:pPr>
        <w:sectPr w:rsidR="00DD1AC8" w:rsidSect="0042671B">
          <w:headerReference w:type="even" r:id="rId15"/>
          <w:headerReference w:type="default" r:id="rId16"/>
          <w:footerReference w:type="even" r:id="rId17"/>
          <w:footerReference w:type="default" r:id="rId18"/>
          <w:footerReference w:type="first" r:id="rId19"/>
          <w:pgSz w:w="12240" w:h="15840"/>
          <w:pgMar w:top="540" w:right="630" w:bottom="1476" w:left="1440" w:header="382" w:footer="965" w:gutter="0"/>
          <w:cols w:space="720"/>
          <w:titlePg/>
          <w:docGrid w:linePitch="272"/>
        </w:sectPr>
      </w:pPr>
    </w:p>
    <w:p w14:paraId="27E88F7E" w14:textId="4CFF1601" w:rsidR="00DD1AC8" w:rsidRPr="00D06B01" w:rsidRDefault="00DD1AC8" w:rsidP="00D06B01">
      <w:pPr>
        <w:spacing w:after="12" w:line="259" w:lineRule="auto"/>
        <w:ind w:left="0" w:firstLine="0"/>
        <w:jc w:val="left"/>
        <w:rPr>
          <w:color w:val="auto"/>
        </w:rPr>
      </w:pPr>
      <w:r>
        <w:rPr>
          <w:color w:val="000000"/>
        </w:rPr>
        <w:t xml:space="preserve">In compliance with the ITB Instructions and General Conditions of Contract for the Procurement of Goods, we the undersigned, offer to furnish some or all of the items quoted for, at the prices entered in the attached </w:t>
      </w:r>
      <w:r w:rsidR="00FB17C0">
        <w:rPr>
          <w:color w:val="000000"/>
        </w:rPr>
        <w:t>LPF</w:t>
      </w:r>
      <w:r>
        <w:rPr>
          <w:color w:val="000000"/>
        </w:rPr>
        <w:t xml:space="preserve"> Bid Form </w:t>
      </w:r>
      <w:r w:rsidR="00D06B01" w:rsidRPr="0014658A">
        <w:rPr>
          <w:color w:val="000000"/>
        </w:rPr>
        <w:t>No</w:t>
      </w:r>
      <w:r w:rsidR="0014658A" w:rsidRPr="0014658A">
        <w:rPr>
          <w:color w:val="000000"/>
        </w:rPr>
        <w:t>:</w:t>
      </w:r>
      <w:r w:rsidR="0014658A">
        <w:rPr>
          <w:color w:val="000000"/>
        </w:rPr>
        <w:t xml:space="preserve"> </w:t>
      </w:r>
      <w:r w:rsidR="0014658A" w:rsidRPr="0014658A">
        <w:rPr>
          <w:b/>
          <w:bCs/>
          <w:color w:val="000000" w:themeColor="text1"/>
          <w:szCs w:val="20"/>
        </w:rPr>
        <w:t>TEND029MGLPF</w:t>
      </w:r>
      <w:r w:rsidR="0014658A" w:rsidRPr="00B47390">
        <w:rPr>
          <w:b/>
          <w:bCs/>
          <w:color w:val="000000" w:themeColor="text1"/>
          <w:szCs w:val="20"/>
        </w:rPr>
        <w:t xml:space="preserve"> CBPF-NGA-25-S-NGO-35877</w:t>
      </w:r>
      <w:r>
        <w:rPr>
          <w:color w:val="000000"/>
        </w:rPr>
        <w:t>delivered to the destination specified therein.</w:t>
      </w:r>
    </w:p>
    <w:p w14:paraId="1FD5930B" w14:textId="77777777" w:rsidR="00DD1AC8" w:rsidRDefault="00DD1AC8" w:rsidP="00DD1AC8">
      <w:pPr>
        <w:numPr>
          <w:ilvl w:val="0"/>
          <w:numId w:val="10"/>
        </w:numPr>
        <w:spacing w:after="249"/>
        <w:ind w:left="16" w:right="45"/>
      </w:pPr>
      <w:r>
        <w:rPr>
          <w:color w:val="000000"/>
        </w:rPr>
        <w:t>We accept the terms and conditions set forth in the ITB Letter) and the following requirements have been noted and will be complied with where applicable:</w:t>
      </w:r>
    </w:p>
    <w:p w14:paraId="5F76BE4C" w14:textId="77777777" w:rsidR="00DD1AC8" w:rsidRDefault="00DD1AC8" w:rsidP="00D06B01">
      <w:pPr>
        <w:numPr>
          <w:ilvl w:val="0"/>
          <w:numId w:val="11"/>
        </w:numPr>
        <w:spacing w:after="249"/>
        <w:ind w:right="45" w:hanging="369"/>
      </w:pPr>
      <w:r>
        <w:rPr>
          <w:color w:val="000000"/>
        </w:rPr>
        <w:t>That unless otherwise stated, the Bids per each line item shall be on a</w:t>
      </w:r>
      <w:r w:rsidR="00D06B01">
        <w:rPr>
          <w:color w:val="000000"/>
        </w:rPr>
        <w:t xml:space="preserve"> DPU </w:t>
      </w:r>
      <w:r>
        <w:rPr>
          <w:color w:val="000000"/>
        </w:rPr>
        <w:t>(Incoterms 2020) basis.</w:t>
      </w:r>
    </w:p>
    <w:p w14:paraId="696F5761" w14:textId="77777777" w:rsidR="00DD1AC8" w:rsidRDefault="00DD1AC8" w:rsidP="00DD1AC8">
      <w:pPr>
        <w:numPr>
          <w:ilvl w:val="0"/>
          <w:numId w:val="11"/>
        </w:numPr>
        <w:spacing w:after="250"/>
        <w:ind w:right="45" w:hanging="369"/>
      </w:pPr>
      <w:r>
        <w:rPr>
          <w:color w:val="000000"/>
        </w:rPr>
        <w:t>We confirm that for any offer</w:t>
      </w:r>
      <w:r w:rsidR="00D06B01">
        <w:rPr>
          <w:color w:val="000000"/>
        </w:rPr>
        <w:t xml:space="preserve"> </w:t>
      </w:r>
      <w:r>
        <w:rPr>
          <w:color w:val="000000"/>
        </w:rPr>
        <w:t xml:space="preserve">made where the delivery destination is not as requested in the ITB, that </w:t>
      </w:r>
      <w:r w:rsidR="00FB17C0">
        <w:rPr>
          <w:color w:val="000000"/>
        </w:rPr>
        <w:t>LPF</w:t>
      </w:r>
      <w:r>
        <w:rPr>
          <w:color w:val="000000"/>
        </w:rPr>
        <w:t xml:space="preserve"> reserves the right to disregard the offer.</w:t>
      </w:r>
    </w:p>
    <w:p w14:paraId="6F78020C" w14:textId="77777777" w:rsidR="00DD1AC8" w:rsidRDefault="00DD1AC8" w:rsidP="00DD1AC8">
      <w:pPr>
        <w:numPr>
          <w:ilvl w:val="0"/>
          <w:numId w:val="11"/>
        </w:numPr>
        <w:spacing w:after="246"/>
        <w:ind w:right="45" w:hanging="369"/>
      </w:pPr>
      <w:r>
        <w:rPr>
          <w:color w:val="000000"/>
        </w:rPr>
        <w:t>That conditional Bid’s cannot be accepted.</w:t>
      </w:r>
    </w:p>
    <w:p w14:paraId="69F37015" w14:textId="77777777" w:rsidR="00DD1AC8" w:rsidRDefault="00DD1AC8" w:rsidP="00DD1AC8">
      <w:pPr>
        <w:numPr>
          <w:ilvl w:val="0"/>
          <w:numId w:val="11"/>
        </w:numPr>
        <w:spacing w:after="246"/>
        <w:ind w:right="45" w:hanging="369"/>
      </w:pPr>
      <w:r>
        <w:rPr>
          <w:color w:val="000000"/>
        </w:rPr>
        <w:t xml:space="preserve">That the currency of the Bid should be </w:t>
      </w:r>
      <w:r w:rsidR="00D06B01">
        <w:rPr>
          <w:color w:val="000000"/>
        </w:rPr>
        <w:t>in NGN (Naira)</w:t>
      </w:r>
      <w:r>
        <w:rPr>
          <w:i/>
          <w:color w:val="000000"/>
        </w:rPr>
        <w:t>.</w:t>
      </w:r>
    </w:p>
    <w:p w14:paraId="3B1FBADC" w14:textId="77777777" w:rsidR="00DD1AC8" w:rsidRDefault="00FB17C0" w:rsidP="00DD1AC8">
      <w:pPr>
        <w:numPr>
          <w:ilvl w:val="0"/>
          <w:numId w:val="11"/>
        </w:numPr>
        <w:spacing w:after="246"/>
        <w:ind w:right="45" w:hanging="369"/>
      </w:pPr>
      <w:r>
        <w:rPr>
          <w:color w:val="000000"/>
        </w:rPr>
        <w:t>LPF</w:t>
      </w:r>
      <w:r w:rsidR="00DD1AC8">
        <w:rPr>
          <w:color w:val="000000"/>
        </w:rPr>
        <w:t xml:space="preserve"> reserves the right, at its own discretion:</w:t>
      </w:r>
    </w:p>
    <w:p w14:paraId="4B504C9C" w14:textId="77777777" w:rsidR="00DD1AC8" w:rsidRDefault="00DD1AC8" w:rsidP="00DD1AC8">
      <w:pPr>
        <w:numPr>
          <w:ilvl w:val="1"/>
          <w:numId w:val="11"/>
        </w:numPr>
        <w:spacing w:after="248"/>
        <w:ind w:right="168" w:hanging="411"/>
      </w:pPr>
      <w:r>
        <w:rPr>
          <w:color w:val="000000"/>
        </w:rPr>
        <w:t>To award a contract for a lesser or greater quantity than the total quantity Bid for.</w:t>
      </w:r>
    </w:p>
    <w:p w14:paraId="6297C979" w14:textId="77777777" w:rsidR="00DD1AC8" w:rsidRDefault="00DD1AC8" w:rsidP="00DD1AC8">
      <w:pPr>
        <w:numPr>
          <w:ilvl w:val="1"/>
          <w:numId w:val="11"/>
        </w:numPr>
        <w:spacing w:after="249"/>
        <w:ind w:right="168" w:hanging="411"/>
      </w:pPr>
      <w:r>
        <w:rPr>
          <w:color w:val="000000"/>
        </w:rPr>
        <w:t>To reject any or all Bids and/or enter a contract with a Bidder other than the lowest Bidder.</w:t>
      </w:r>
    </w:p>
    <w:p w14:paraId="741907C3" w14:textId="77777777" w:rsidR="00DD1AC8" w:rsidRDefault="00DD1AC8" w:rsidP="00DD1AC8">
      <w:pPr>
        <w:numPr>
          <w:ilvl w:val="0"/>
          <w:numId w:val="11"/>
        </w:numPr>
        <w:spacing w:after="4"/>
        <w:ind w:left="379" w:right="45" w:hanging="369"/>
      </w:pPr>
      <w:r w:rsidRPr="00E13504">
        <w:rPr>
          <w:color w:val="000000"/>
        </w:rPr>
        <w:t>Successful Bidders who are awarded contracts will be</w:t>
      </w:r>
      <w:r w:rsidR="00E13504">
        <w:rPr>
          <w:color w:val="000000"/>
        </w:rPr>
        <w:t xml:space="preserve"> </w:t>
      </w:r>
      <w:r w:rsidRPr="00E13504">
        <w:rPr>
          <w:color w:val="000000"/>
        </w:rPr>
        <w:t xml:space="preserve">notified by the receipt of the original  </w:t>
      </w:r>
    </w:p>
    <w:p w14:paraId="7F4BB7C0" w14:textId="77777777" w:rsidR="00DD1AC8" w:rsidRDefault="00DD1AC8" w:rsidP="00DD1AC8">
      <w:pPr>
        <w:spacing w:after="248"/>
        <w:ind w:left="379" w:right="123"/>
      </w:pPr>
      <w:r>
        <w:rPr>
          <w:color w:val="000000"/>
        </w:rPr>
        <w:t>Purchase Order/Contract and acknowledgement copy. In case or urgency successful Bidders(s) may also be notified by email.</w:t>
      </w:r>
    </w:p>
    <w:p w14:paraId="16D540F5" w14:textId="77777777" w:rsidR="00DD1AC8" w:rsidRDefault="00DD1AC8" w:rsidP="00DD1AC8">
      <w:pPr>
        <w:numPr>
          <w:ilvl w:val="0"/>
          <w:numId w:val="11"/>
        </w:numPr>
        <w:spacing w:after="4"/>
        <w:ind w:right="45" w:hanging="369"/>
      </w:pPr>
      <w:r>
        <w:rPr>
          <w:color w:val="000000"/>
        </w:rPr>
        <w:t xml:space="preserve">Any samples requested, either with the Bid, or at a </w:t>
      </w:r>
    </w:p>
    <w:p w14:paraId="0E29A264" w14:textId="77777777" w:rsidR="00DD1AC8" w:rsidRDefault="00BC2FCB" w:rsidP="00DD1AC8">
      <w:pPr>
        <w:spacing w:after="4"/>
        <w:ind w:left="379" w:right="225"/>
      </w:pPr>
      <w:r>
        <w:rPr>
          <w:color w:val="000000"/>
        </w:rPr>
        <w:t>L</w:t>
      </w:r>
      <w:r w:rsidR="00DD1AC8">
        <w:rPr>
          <w:color w:val="000000"/>
        </w:rPr>
        <w:t>ater</w:t>
      </w:r>
      <w:r>
        <w:rPr>
          <w:color w:val="000000"/>
        </w:rPr>
        <w:t xml:space="preserve"> </w:t>
      </w:r>
      <w:r w:rsidR="00DD1AC8">
        <w:rPr>
          <w:color w:val="000000"/>
        </w:rPr>
        <w:t>date, will be in accordance with the specifications of the required item(s).  Failure to comply with this may result in the Bid not being considered</w:t>
      </w:r>
    </w:p>
    <w:p w14:paraId="6E479052" w14:textId="77777777" w:rsidR="00DD1AC8" w:rsidRDefault="00DD1AC8" w:rsidP="00DD1AC8">
      <w:pPr>
        <w:spacing w:after="39" w:line="259" w:lineRule="auto"/>
        <w:ind w:left="4488" w:firstLine="0"/>
        <w:jc w:val="left"/>
      </w:pPr>
    </w:p>
    <w:p w14:paraId="4A788A42" w14:textId="77777777" w:rsidR="00DD1AC8" w:rsidRDefault="00DD1AC8" w:rsidP="00DD1AC8">
      <w:pPr>
        <w:numPr>
          <w:ilvl w:val="0"/>
          <w:numId w:val="11"/>
        </w:numPr>
        <w:spacing w:after="4"/>
        <w:ind w:right="45" w:hanging="369"/>
      </w:pPr>
      <w:r>
        <w:rPr>
          <w:color w:val="000000"/>
        </w:rPr>
        <w:t>We confirm that the validity of this offer is for 30 calendar days from the date of the ITB closure</w:t>
      </w:r>
    </w:p>
    <w:p w14:paraId="0D5CD22F" w14:textId="77777777" w:rsidR="00DD1AC8" w:rsidRDefault="00DD1AC8" w:rsidP="00DD1AC8">
      <w:pPr>
        <w:numPr>
          <w:ilvl w:val="0"/>
          <w:numId w:val="11"/>
        </w:numPr>
        <w:spacing w:after="253" w:line="243" w:lineRule="auto"/>
        <w:ind w:right="45" w:hanging="369"/>
      </w:pPr>
      <w:r>
        <w:rPr>
          <w:color w:val="000000"/>
        </w:rPr>
        <w:t xml:space="preserve">We agree to the terms and conditions set forth in the </w:t>
      </w:r>
      <w:r w:rsidR="00FB17C0">
        <w:rPr>
          <w:color w:val="000000"/>
        </w:rPr>
        <w:t>LPF</w:t>
      </w:r>
      <w:r>
        <w:rPr>
          <w:color w:val="000000"/>
        </w:rPr>
        <w:t xml:space="preserve"> General Conditions of Contract for the</w:t>
      </w:r>
      <w:r w:rsidR="000F77B6">
        <w:rPr>
          <w:color w:val="000000"/>
        </w:rPr>
        <w:t xml:space="preserve"> </w:t>
      </w:r>
      <w:r>
        <w:rPr>
          <w:color w:val="000000"/>
        </w:rPr>
        <w:t>Procurement of Goods</w:t>
      </w:r>
      <w:r>
        <w:rPr>
          <w:color w:val="FF0000"/>
        </w:rPr>
        <w:t xml:space="preserve"> </w:t>
      </w:r>
      <w:r w:rsidRPr="00BC2FCB">
        <w:rPr>
          <w:b/>
          <w:bCs/>
          <w:color w:val="385623" w:themeColor="accent6" w:themeShade="80"/>
        </w:rPr>
        <w:t>(Annex C)</w:t>
      </w:r>
    </w:p>
    <w:p w14:paraId="3CF7FE23" w14:textId="77777777" w:rsidR="00DD1AC8" w:rsidRDefault="00DD1AC8" w:rsidP="00DD1AC8">
      <w:pPr>
        <w:numPr>
          <w:ilvl w:val="0"/>
          <w:numId w:val="11"/>
        </w:numPr>
        <w:ind w:right="45" w:hanging="369"/>
      </w:pPr>
      <w:r>
        <w:rPr>
          <w:color w:val="000000"/>
        </w:rPr>
        <w:t xml:space="preserve">We </w:t>
      </w:r>
      <w:r>
        <w:t>certify that the below mentioned company has not engaged in corrupt, fraudulent, collusive, or coercive practices in competing for, or in executing, any Contracts.</w:t>
      </w:r>
    </w:p>
    <w:p w14:paraId="10DD4CE0" w14:textId="77777777" w:rsidR="00DD1AC8" w:rsidRDefault="00DD1AC8" w:rsidP="00DD1AC8">
      <w:pPr>
        <w:numPr>
          <w:ilvl w:val="0"/>
          <w:numId w:val="11"/>
        </w:numPr>
        <w:spacing w:after="249"/>
        <w:ind w:right="45" w:hanging="369"/>
      </w:pPr>
      <w:r>
        <w:rPr>
          <w:color w:val="000000"/>
        </w:rPr>
        <w:t xml:space="preserve">We agree to abide by the </w:t>
      </w:r>
      <w:r w:rsidR="00FB17C0">
        <w:rPr>
          <w:color w:val="000000"/>
        </w:rPr>
        <w:t>LPF</w:t>
      </w:r>
      <w:r>
        <w:rPr>
          <w:color w:val="000000"/>
        </w:rPr>
        <w:t xml:space="preserve"> Code of Ethics as attached as </w:t>
      </w:r>
      <w:r w:rsidRPr="000F77B6">
        <w:rPr>
          <w:b/>
          <w:bCs/>
          <w:color w:val="000000"/>
        </w:rPr>
        <w:t>Annex D</w:t>
      </w:r>
    </w:p>
    <w:p w14:paraId="14DADDC8" w14:textId="77777777" w:rsidR="00DD1AC8" w:rsidRDefault="00DD1AC8" w:rsidP="00DD1AC8">
      <w:pPr>
        <w:spacing w:after="236"/>
        <w:ind w:left="16" w:right="45"/>
      </w:pPr>
      <w:r>
        <w:rPr>
          <w:color w:val="000000"/>
        </w:rPr>
        <w:t xml:space="preserve">3. We note that </w:t>
      </w:r>
      <w:r w:rsidR="00FB17C0">
        <w:rPr>
          <w:color w:val="000000"/>
        </w:rPr>
        <w:t>LPF</w:t>
      </w:r>
      <w:r>
        <w:rPr>
          <w:color w:val="000000"/>
        </w:rPr>
        <w:t xml:space="preserve"> is not bound to proceed with this ITB and that it reserves the right to award only part of the contract. It will incur no liability towards us should it do so.</w:t>
      </w:r>
    </w:p>
    <w:p w14:paraId="2B7B022C" w14:textId="77777777" w:rsidR="00DD1AC8" w:rsidRDefault="00DD1AC8" w:rsidP="00DD1AC8">
      <w:pPr>
        <w:spacing w:after="233"/>
        <w:ind w:left="16" w:right="45"/>
      </w:pPr>
      <w:r>
        <w:rPr>
          <w:color w:val="000000"/>
        </w:rPr>
        <w:t xml:space="preserve">We agree to the above terms and conditions. </w:t>
      </w:r>
    </w:p>
    <w:p w14:paraId="290F1486" w14:textId="135FB1A1" w:rsidR="00DD1AC8" w:rsidRDefault="00EA5258" w:rsidP="00DD1AC8">
      <w:pPr>
        <w:spacing w:after="239" w:line="265" w:lineRule="auto"/>
        <w:ind w:left="-4" w:right="1647"/>
        <w:jc w:val="left"/>
      </w:pPr>
      <w:r>
        <w:rPr>
          <w:b/>
          <w:noProof/>
          <w:color w:val="000000"/>
        </w:rPr>
        <mc:AlternateContent>
          <mc:Choice Requires="wps">
            <w:drawing>
              <wp:anchor distT="0" distB="0" distL="114300" distR="114300" simplePos="0" relativeHeight="251676672" behindDoc="0" locked="0" layoutInCell="1" allowOverlap="1" wp14:anchorId="0C4FA10B" wp14:editId="6789250F">
                <wp:simplePos x="0" y="0"/>
                <wp:positionH relativeFrom="column">
                  <wp:posOffset>-19050</wp:posOffset>
                </wp:positionH>
                <wp:positionV relativeFrom="paragraph">
                  <wp:posOffset>144145</wp:posOffset>
                </wp:positionV>
                <wp:extent cx="3317875" cy="266700"/>
                <wp:effectExtent l="0" t="0" r="0" b="635"/>
                <wp:wrapNone/>
                <wp:docPr id="53140170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787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D8C92" w14:textId="77777777" w:rsidR="0098256F" w:rsidRDefault="0098256F" w:rsidP="00727A5B">
                            <w:pPr>
                              <w:spacing w:after="0"/>
                              <w:ind w:left="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4FA10B" id="Text Box 36" o:spid="_x0000_s1035" type="#_x0000_t202" style="position:absolute;left:0;text-align:left;margin-left:-1.5pt;margin-top:11.35pt;width:261.25pt;height:2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" filled="f" stroked="f">
                <v:textbox>
                  <w:txbxContent>
                    <w:p w14:paraId="5F1D8C92" w14:textId="77777777" w:rsidR="0098256F" w:rsidRDefault="0098256F" w:rsidP="00727A5B">
                      <w:pPr>
                        <w:spacing w:after="0"/>
                        <w:ind w:left="0"/>
                      </w:pPr>
                    </w:p>
                  </w:txbxContent>
                </v:textbox>
              </v:shape>
            </w:pict>
          </mc:Fallback>
        </mc:AlternateContent>
      </w:r>
      <w:r w:rsidR="00DD1AC8">
        <w:rPr>
          <w:b/>
          <w:color w:val="000000"/>
        </w:rPr>
        <w:t xml:space="preserve">Submitted by: </w:t>
      </w:r>
    </w:p>
    <w:p w14:paraId="4293178B" w14:textId="267D9C51" w:rsidR="00DD1AC8" w:rsidRDefault="00EA5258" w:rsidP="00DD1AC8">
      <w:pPr>
        <w:spacing w:after="39" w:line="259" w:lineRule="auto"/>
        <w:ind w:left="-30" w:right="-29" w:firstLine="0"/>
        <w:jc w:val="left"/>
      </w:pPr>
      <w:r>
        <w:rPr>
          <w:noProof/>
          <w:color w:val="000000"/>
          <w:sz w:val="22"/>
        </w:rPr>
        <mc:AlternateContent>
          <mc:Choice Requires="wpg">
            <w:drawing>
              <wp:inline distT="0" distB="0" distL="0" distR="0" wp14:anchorId="65E1E4C8" wp14:editId="0B2F091F">
                <wp:extent cx="3009900" cy="19050"/>
                <wp:effectExtent l="0" t="0" r="3175" b="0"/>
                <wp:docPr id="1487046019" name="Group 137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9900" cy="19050"/>
                          <a:chOff x="0" y="0"/>
                          <a:chExt cx="30099" cy="190"/>
                        </a:xfrm>
                      </wpg:grpSpPr>
                      <wps:wsp>
                        <wps:cNvPr id="1251714532" name="Shape 15886"/>
                        <wps:cNvSpPr>
                          <a:spLocks/>
                        </wps:cNvSpPr>
                        <wps:spPr bwMode="auto">
                          <a:xfrm>
                            <a:off x="0" y="0"/>
                            <a:ext cx="30099" cy="190"/>
                          </a:xfrm>
                          <a:custGeom>
                            <a:avLst/>
                            <a:gdLst>
                              <a:gd name="T0" fmla="*/ 0 w 3009900"/>
                              <a:gd name="T1" fmla="*/ 0 h 19050"/>
                              <a:gd name="T2" fmla="*/ 3009900 w 3009900"/>
                              <a:gd name="T3" fmla="*/ 0 h 19050"/>
                              <a:gd name="T4" fmla="*/ 3009900 w 3009900"/>
                              <a:gd name="T5" fmla="*/ 19050 h 19050"/>
                              <a:gd name="T6" fmla="*/ 0 w 3009900"/>
                              <a:gd name="T7" fmla="*/ 19050 h 19050"/>
                              <a:gd name="T8" fmla="*/ 0 w 3009900"/>
                              <a:gd name="T9" fmla="*/ 0 h 19050"/>
                              <a:gd name="T10" fmla="*/ 0 w 3009900"/>
                              <a:gd name="T11" fmla="*/ 0 h 19050"/>
                              <a:gd name="T12" fmla="*/ 3009900 w 3009900"/>
                              <a:gd name="T13" fmla="*/ 19050 h 19050"/>
                            </a:gdLst>
                            <a:ahLst/>
                            <a:cxnLst>
                              <a:cxn ang="0">
                                <a:pos x="T0" y="T1"/>
                              </a:cxn>
                              <a:cxn ang="0">
                                <a:pos x="T2" y="T3"/>
                              </a:cxn>
                              <a:cxn ang="0">
                                <a:pos x="T4" y="T5"/>
                              </a:cxn>
                              <a:cxn ang="0">
                                <a:pos x="T6" y="T7"/>
                              </a:cxn>
                              <a:cxn ang="0">
                                <a:pos x="T8" y="T9"/>
                              </a:cxn>
                            </a:cxnLst>
                            <a:rect l="T10" t="T11" r="T12" b="T13"/>
                            <a:pathLst>
                              <a:path w="3009900" h="19050">
                                <a:moveTo>
                                  <a:pt x="0" y="0"/>
                                </a:moveTo>
                                <a:lnTo>
                                  <a:pt x="3009900" y="0"/>
                                </a:lnTo>
                                <a:lnTo>
                                  <a:pt x="3009900" y="19050"/>
                                </a:lnTo>
                                <a:lnTo>
                                  <a:pt x="0" y="1905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267A5109" id="Group 13777" o:spid="_x0000_s1026" style="width:237pt;height:1.5pt;mso-position-horizontal-relative:char;mso-position-vertical-relative:line" coordsize="30099,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">
                <v:shape id="Shape 15886" o:spid="_x0000_s1027" style="position:absolute;width:30099;height:190;visibility:visible;mso-wrap-style:square;v-text-anchor:top" coordsize="30099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" path="m,l3009900,r,19050l,19050,,e" fillcolor="black" stroked="f" strokeweight="0">
                  <v:stroke miterlimit="83231f" joinstyle="miter"/>
                  <v:path arrowok="t" o:connecttype="custom" o:connectlocs="0,0;30099,0;30099,190;0,190;0,0" o:connectangles="0,0,0,0,0" textboxrect="0,0,3009900,19050"/>
                </v:shape>
                <w10:anchorlock/>
              </v:group>
            </w:pict>
          </mc:Fallback>
        </mc:AlternateContent>
      </w:r>
    </w:p>
    <w:p w14:paraId="1FFB188C" w14:textId="2FD106E8" w:rsidR="00DD1AC8" w:rsidRDefault="00EA5258" w:rsidP="00DD1AC8">
      <w:pPr>
        <w:pStyle w:val="Heading2"/>
        <w:ind w:left="-5"/>
      </w:pPr>
      <w:r>
        <w:rPr>
          <w:noProof/>
        </w:rPr>
        <mc:AlternateContent>
          <mc:Choice Requires="wps">
            <w:drawing>
              <wp:anchor distT="0" distB="0" distL="114300" distR="114300" simplePos="0" relativeHeight="251677696" behindDoc="0" locked="0" layoutInCell="1" allowOverlap="1" wp14:anchorId="374D47FF" wp14:editId="024518B2">
                <wp:simplePos x="0" y="0"/>
                <wp:positionH relativeFrom="column">
                  <wp:posOffset>41275</wp:posOffset>
                </wp:positionH>
                <wp:positionV relativeFrom="paragraph">
                  <wp:posOffset>153035</wp:posOffset>
                </wp:positionV>
                <wp:extent cx="2949575" cy="323850"/>
                <wp:effectExtent l="0" t="0" r="3175" b="635"/>
                <wp:wrapNone/>
                <wp:docPr id="2113089736"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95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886F4" w14:textId="77777777" w:rsidR="0098256F" w:rsidRDefault="0098256F">
                            <w:pPr>
                              <w:ind w:left="0"/>
                            </w:pP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D47FF" id="Text Box 37" o:spid="_x0000_s1036" type="#_x0000_t202" style="position:absolute;left:0;text-align:left;margin-left:3.25pt;margin-top:12.05pt;width:232.25pt;height: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" filled="f" stroked="f">
                <v:textbox>
                  <w:txbxContent>
                    <w:p w14:paraId="13C886F4" w14:textId="77777777" w:rsidR="0098256F" w:rsidRDefault="0098256F">
                      <w:pPr>
                        <w:ind w:left="0"/>
                      </w:pPr>
                      <w:r>
                        <w:t>.</w:t>
                      </w:r>
                    </w:p>
                  </w:txbxContent>
                </v:textbox>
              </v:shape>
            </w:pict>
          </mc:Fallback>
        </mc:AlternateContent>
      </w:r>
      <w:r w:rsidR="00DD1AC8">
        <w:t xml:space="preserve">Company Name </w:t>
      </w:r>
    </w:p>
    <w:p w14:paraId="7EE97FA8" w14:textId="38633CFB" w:rsidR="00DD1AC8" w:rsidRDefault="00EA5258" w:rsidP="00DD1AC8">
      <w:pPr>
        <w:spacing w:after="39" w:line="259" w:lineRule="auto"/>
        <w:ind w:left="-30" w:right="-29" w:firstLine="0"/>
        <w:jc w:val="left"/>
      </w:pPr>
      <w:r>
        <w:rPr>
          <w:noProof/>
          <w:color w:val="000000"/>
          <w:sz w:val="22"/>
        </w:rPr>
        <mc:AlternateContent>
          <mc:Choice Requires="wpg">
            <w:drawing>
              <wp:inline distT="0" distB="0" distL="0" distR="0" wp14:anchorId="2ACFCAB2" wp14:editId="0F1F21E0">
                <wp:extent cx="3009900" cy="19050"/>
                <wp:effectExtent l="0" t="0" r="3175" b="0"/>
                <wp:docPr id="633995555" name="Group 137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9900" cy="19050"/>
                          <a:chOff x="0" y="0"/>
                          <a:chExt cx="30099" cy="190"/>
                        </a:xfrm>
                      </wpg:grpSpPr>
                      <wps:wsp>
                        <wps:cNvPr id="1122358256" name="Shape 15888"/>
                        <wps:cNvSpPr>
                          <a:spLocks/>
                        </wps:cNvSpPr>
                        <wps:spPr bwMode="auto">
                          <a:xfrm>
                            <a:off x="0" y="0"/>
                            <a:ext cx="30099" cy="190"/>
                          </a:xfrm>
                          <a:custGeom>
                            <a:avLst/>
                            <a:gdLst>
                              <a:gd name="T0" fmla="*/ 0 w 3009900"/>
                              <a:gd name="T1" fmla="*/ 0 h 19050"/>
                              <a:gd name="T2" fmla="*/ 3009900 w 3009900"/>
                              <a:gd name="T3" fmla="*/ 0 h 19050"/>
                              <a:gd name="T4" fmla="*/ 3009900 w 3009900"/>
                              <a:gd name="T5" fmla="*/ 19050 h 19050"/>
                              <a:gd name="T6" fmla="*/ 0 w 3009900"/>
                              <a:gd name="T7" fmla="*/ 19050 h 19050"/>
                              <a:gd name="T8" fmla="*/ 0 w 3009900"/>
                              <a:gd name="T9" fmla="*/ 0 h 19050"/>
                              <a:gd name="T10" fmla="*/ 0 w 3009900"/>
                              <a:gd name="T11" fmla="*/ 0 h 19050"/>
                              <a:gd name="T12" fmla="*/ 3009900 w 3009900"/>
                              <a:gd name="T13" fmla="*/ 19050 h 19050"/>
                            </a:gdLst>
                            <a:ahLst/>
                            <a:cxnLst>
                              <a:cxn ang="0">
                                <a:pos x="T0" y="T1"/>
                              </a:cxn>
                              <a:cxn ang="0">
                                <a:pos x="T2" y="T3"/>
                              </a:cxn>
                              <a:cxn ang="0">
                                <a:pos x="T4" y="T5"/>
                              </a:cxn>
                              <a:cxn ang="0">
                                <a:pos x="T6" y="T7"/>
                              </a:cxn>
                              <a:cxn ang="0">
                                <a:pos x="T8" y="T9"/>
                              </a:cxn>
                            </a:cxnLst>
                            <a:rect l="T10" t="T11" r="T12" b="T13"/>
                            <a:pathLst>
                              <a:path w="3009900" h="19050">
                                <a:moveTo>
                                  <a:pt x="0" y="0"/>
                                </a:moveTo>
                                <a:lnTo>
                                  <a:pt x="3009900" y="0"/>
                                </a:lnTo>
                                <a:lnTo>
                                  <a:pt x="3009900" y="19050"/>
                                </a:lnTo>
                                <a:lnTo>
                                  <a:pt x="0" y="1905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60C17031" id="Group 13778" o:spid="_x0000_s1026" style="width:237pt;height:1.5pt;mso-position-horizontal-relative:char;mso-position-vertical-relative:line" coordsize="30099,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">
                <v:shape id="Shape 15888" o:spid="_x0000_s1027" style="position:absolute;width:30099;height:190;visibility:visible;mso-wrap-style:square;v-text-anchor:top" coordsize="30099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" path="m,l3009900,r,19050l,19050,,e" fillcolor="black" stroked="f" strokeweight="0">
                  <v:stroke miterlimit="83231f" joinstyle="miter"/>
                  <v:path arrowok="t" o:connecttype="custom" o:connectlocs="0,0;30099,0;30099,190;0,190;0,0" o:connectangles="0,0,0,0,0" textboxrect="0,0,3009900,19050"/>
                </v:shape>
                <w10:anchorlock/>
              </v:group>
            </w:pict>
          </mc:Fallback>
        </mc:AlternateContent>
      </w:r>
    </w:p>
    <w:p w14:paraId="5ED35733" w14:textId="63641E73" w:rsidR="00DD1AC8" w:rsidRDefault="00EA5258" w:rsidP="00DD1AC8">
      <w:pPr>
        <w:pStyle w:val="Heading2"/>
        <w:ind w:left="-5"/>
      </w:pPr>
      <w:r>
        <w:rPr>
          <w:noProof/>
        </w:rPr>
        <mc:AlternateContent>
          <mc:Choice Requires="wps">
            <w:drawing>
              <wp:anchor distT="0" distB="0" distL="114300" distR="114300" simplePos="0" relativeHeight="251678720" behindDoc="0" locked="0" layoutInCell="1" allowOverlap="1" wp14:anchorId="0C7A4A28" wp14:editId="037CBCD0">
                <wp:simplePos x="0" y="0"/>
                <wp:positionH relativeFrom="column">
                  <wp:posOffset>41275</wp:posOffset>
                </wp:positionH>
                <wp:positionV relativeFrom="paragraph">
                  <wp:posOffset>133985</wp:posOffset>
                </wp:positionV>
                <wp:extent cx="2724150" cy="248285"/>
                <wp:effectExtent l="0" t="0" r="0" b="0"/>
                <wp:wrapNone/>
                <wp:docPr id="187190549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0"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398E3" w14:textId="77777777" w:rsidR="0098256F" w:rsidRDefault="0098256F">
                            <w:pPr>
                              <w:ind w:left="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7A4A28" id="Text Box 38" o:spid="_x0000_s1037" type="#_x0000_t202" style="position:absolute;left:0;text-align:left;margin-left:3.25pt;margin-top:10.55pt;width:214.5pt;height:19.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" filled="f" stroked="f">
                <v:textbox>
                  <w:txbxContent>
                    <w:p w14:paraId="599398E3" w14:textId="77777777" w:rsidR="0098256F" w:rsidRDefault="0098256F">
                      <w:pPr>
                        <w:ind w:left="0"/>
                      </w:pPr>
                    </w:p>
                  </w:txbxContent>
                </v:textbox>
              </v:shape>
            </w:pict>
          </mc:Fallback>
        </mc:AlternateContent>
      </w:r>
      <w:r w:rsidR="00DD1AC8">
        <w:t xml:space="preserve">Place </w:t>
      </w:r>
    </w:p>
    <w:p w14:paraId="6CC53370" w14:textId="60708B8D" w:rsidR="00DD1AC8" w:rsidRDefault="00EA5258" w:rsidP="00DD1AC8">
      <w:pPr>
        <w:spacing w:after="39" w:line="259" w:lineRule="auto"/>
        <w:ind w:left="-30" w:right="-29" w:firstLine="0"/>
        <w:jc w:val="left"/>
      </w:pPr>
      <w:r>
        <w:rPr>
          <w:noProof/>
          <w:color w:val="000000"/>
          <w:sz w:val="22"/>
        </w:rPr>
        <mc:AlternateContent>
          <mc:Choice Requires="wpg">
            <w:drawing>
              <wp:inline distT="0" distB="0" distL="0" distR="0" wp14:anchorId="4A7BA790" wp14:editId="6D513BD0">
                <wp:extent cx="3009900" cy="19050"/>
                <wp:effectExtent l="0" t="0" r="3175" b="0"/>
                <wp:docPr id="1306288392" name="Group 13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9900" cy="19050"/>
                          <a:chOff x="0" y="0"/>
                          <a:chExt cx="30099" cy="190"/>
                        </a:xfrm>
                      </wpg:grpSpPr>
                      <wps:wsp>
                        <wps:cNvPr id="1812091673" name="Shape 15890"/>
                        <wps:cNvSpPr>
                          <a:spLocks/>
                        </wps:cNvSpPr>
                        <wps:spPr bwMode="auto">
                          <a:xfrm>
                            <a:off x="0" y="0"/>
                            <a:ext cx="30099" cy="190"/>
                          </a:xfrm>
                          <a:custGeom>
                            <a:avLst/>
                            <a:gdLst>
                              <a:gd name="T0" fmla="*/ 0 w 3009900"/>
                              <a:gd name="T1" fmla="*/ 0 h 19050"/>
                              <a:gd name="T2" fmla="*/ 3009900 w 3009900"/>
                              <a:gd name="T3" fmla="*/ 0 h 19050"/>
                              <a:gd name="T4" fmla="*/ 3009900 w 3009900"/>
                              <a:gd name="T5" fmla="*/ 19050 h 19050"/>
                              <a:gd name="T6" fmla="*/ 0 w 3009900"/>
                              <a:gd name="T7" fmla="*/ 19050 h 19050"/>
                              <a:gd name="T8" fmla="*/ 0 w 3009900"/>
                              <a:gd name="T9" fmla="*/ 0 h 19050"/>
                              <a:gd name="T10" fmla="*/ 0 w 3009900"/>
                              <a:gd name="T11" fmla="*/ 0 h 19050"/>
                              <a:gd name="T12" fmla="*/ 3009900 w 3009900"/>
                              <a:gd name="T13" fmla="*/ 19050 h 19050"/>
                            </a:gdLst>
                            <a:ahLst/>
                            <a:cxnLst>
                              <a:cxn ang="0">
                                <a:pos x="T0" y="T1"/>
                              </a:cxn>
                              <a:cxn ang="0">
                                <a:pos x="T2" y="T3"/>
                              </a:cxn>
                              <a:cxn ang="0">
                                <a:pos x="T4" y="T5"/>
                              </a:cxn>
                              <a:cxn ang="0">
                                <a:pos x="T6" y="T7"/>
                              </a:cxn>
                              <a:cxn ang="0">
                                <a:pos x="T8" y="T9"/>
                              </a:cxn>
                            </a:cxnLst>
                            <a:rect l="T10" t="T11" r="T12" b="T13"/>
                            <a:pathLst>
                              <a:path w="3009900" h="19050">
                                <a:moveTo>
                                  <a:pt x="0" y="0"/>
                                </a:moveTo>
                                <a:lnTo>
                                  <a:pt x="3009900" y="0"/>
                                </a:lnTo>
                                <a:lnTo>
                                  <a:pt x="3009900" y="19050"/>
                                </a:lnTo>
                                <a:lnTo>
                                  <a:pt x="0" y="1905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7DC9B3B0" id="Group 13779" o:spid="_x0000_s1026" style="width:237pt;height:1.5pt;mso-position-horizontal-relative:char;mso-position-vertical-relative:line" coordsize="30099,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">
                <v:shape id="Shape 15890" o:spid="_x0000_s1027" style="position:absolute;width:30099;height:190;visibility:visible;mso-wrap-style:square;v-text-anchor:top" coordsize="30099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" path="m,l3009900,r,19050l,19050,,e" fillcolor="black" stroked="f" strokeweight="0">
                  <v:stroke miterlimit="83231f" joinstyle="miter"/>
                  <v:path arrowok="t" o:connecttype="custom" o:connectlocs="0,0;30099,0;30099,190;0,190;0,0" o:connectangles="0,0,0,0,0" textboxrect="0,0,3009900,19050"/>
                </v:shape>
                <w10:anchorlock/>
              </v:group>
            </w:pict>
          </mc:Fallback>
        </mc:AlternateContent>
      </w:r>
    </w:p>
    <w:p w14:paraId="64534FD0" w14:textId="07C0C2E4" w:rsidR="00DD1AC8" w:rsidRDefault="00EA5258" w:rsidP="00DD1AC8">
      <w:pPr>
        <w:pStyle w:val="Heading2"/>
        <w:ind w:left="-5"/>
      </w:pPr>
      <w:r>
        <w:rPr>
          <w:noProof/>
        </w:rPr>
        <mc:AlternateContent>
          <mc:Choice Requires="wps">
            <w:drawing>
              <wp:anchor distT="0" distB="0" distL="114300" distR="114300" simplePos="0" relativeHeight="251679744" behindDoc="0" locked="0" layoutInCell="1" allowOverlap="1" wp14:anchorId="74226E17" wp14:editId="112D090C">
                <wp:simplePos x="0" y="0"/>
                <wp:positionH relativeFrom="column">
                  <wp:posOffset>-19050</wp:posOffset>
                </wp:positionH>
                <wp:positionV relativeFrom="paragraph">
                  <wp:posOffset>86360</wp:posOffset>
                </wp:positionV>
                <wp:extent cx="2784475" cy="295910"/>
                <wp:effectExtent l="0" t="0" r="0" b="0"/>
                <wp:wrapNone/>
                <wp:docPr id="81171889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447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78D3" w14:textId="77777777" w:rsidR="0098256F" w:rsidRDefault="0098256F">
                            <w:pPr>
                              <w:ind w:left="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226E17" id="Text Box 39" o:spid="_x0000_s1038" type="#_x0000_t202" style="position:absolute;left:0;text-align:left;margin-left:-1.5pt;margin-top:6.8pt;width:219.25pt;height:23.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ZwwAIAAMo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" filled="f" stroked="f">
                <v:textbox>
                  <w:txbxContent>
                    <w:p w14:paraId="279478D3" w14:textId="77777777" w:rsidR="0098256F" w:rsidRDefault="0098256F">
                      <w:pPr>
                        <w:ind w:left="0"/>
                      </w:pPr>
                    </w:p>
                  </w:txbxContent>
                </v:textbox>
              </v:shape>
            </w:pict>
          </mc:Fallback>
        </mc:AlternateContent>
      </w:r>
      <w:r w:rsidR="00DD1AC8">
        <w:t xml:space="preserve">Date </w:t>
      </w:r>
    </w:p>
    <w:p w14:paraId="6B29CFC7" w14:textId="2AC988E6" w:rsidR="00DD1AC8" w:rsidRDefault="00EA5258" w:rsidP="00DD1AC8">
      <w:pPr>
        <w:spacing w:after="39" w:line="259" w:lineRule="auto"/>
        <w:ind w:left="-30" w:right="-29" w:firstLine="0"/>
        <w:jc w:val="left"/>
      </w:pPr>
      <w:r>
        <w:rPr>
          <w:noProof/>
          <w:color w:val="000000"/>
          <w:sz w:val="22"/>
        </w:rPr>
        <mc:AlternateContent>
          <mc:Choice Requires="wpg">
            <w:drawing>
              <wp:inline distT="0" distB="0" distL="0" distR="0" wp14:anchorId="67E662B6" wp14:editId="300AD63C">
                <wp:extent cx="3009900" cy="19050"/>
                <wp:effectExtent l="0" t="0" r="3175" b="0"/>
                <wp:docPr id="1420005563" name="Group 137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9900" cy="19050"/>
                          <a:chOff x="0" y="0"/>
                          <a:chExt cx="30099" cy="190"/>
                        </a:xfrm>
                      </wpg:grpSpPr>
                      <wps:wsp>
                        <wps:cNvPr id="1968639476" name="Shape 15892"/>
                        <wps:cNvSpPr>
                          <a:spLocks/>
                        </wps:cNvSpPr>
                        <wps:spPr bwMode="auto">
                          <a:xfrm>
                            <a:off x="0" y="0"/>
                            <a:ext cx="30099" cy="190"/>
                          </a:xfrm>
                          <a:custGeom>
                            <a:avLst/>
                            <a:gdLst>
                              <a:gd name="T0" fmla="*/ 0 w 3009900"/>
                              <a:gd name="T1" fmla="*/ 0 h 19050"/>
                              <a:gd name="T2" fmla="*/ 3009900 w 3009900"/>
                              <a:gd name="T3" fmla="*/ 0 h 19050"/>
                              <a:gd name="T4" fmla="*/ 3009900 w 3009900"/>
                              <a:gd name="T5" fmla="*/ 19050 h 19050"/>
                              <a:gd name="T6" fmla="*/ 0 w 3009900"/>
                              <a:gd name="T7" fmla="*/ 19050 h 19050"/>
                              <a:gd name="T8" fmla="*/ 0 w 3009900"/>
                              <a:gd name="T9" fmla="*/ 0 h 19050"/>
                              <a:gd name="T10" fmla="*/ 0 w 3009900"/>
                              <a:gd name="T11" fmla="*/ 0 h 19050"/>
                              <a:gd name="T12" fmla="*/ 3009900 w 3009900"/>
                              <a:gd name="T13" fmla="*/ 19050 h 19050"/>
                            </a:gdLst>
                            <a:ahLst/>
                            <a:cxnLst>
                              <a:cxn ang="0">
                                <a:pos x="T0" y="T1"/>
                              </a:cxn>
                              <a:cxn ang="0">
                                <a:pos x="T2" y="T3"/>
                              </a:cxn>
                              <a:cxn ang="0">
                                <a:pos x="T4" y="T5"/>
                              </a:cxn>
                              <a:cxn ang="0">
                                <a:pos x="T6" y="T7"/>
                              </a:cxn>
                              <a:cxn ang="0">
                                <a:pos x="T8" y="T9"/>
                              </a:cxn>
                            </a:cxnLst>
                            <a:rect l="T10" t="T11" r="T12" b="T13"/>
                            <a:pathLst>
                              <a:path w="3009900" h="19050">
                                <a:moveTo>
                                  <a:pt x="0" y="0"/>
                                </a:moveTo>
                                <a:lnTo>
                                  <a:pt x="3009900" y="0"/>
                                </a:lnTo>
                                <a:lnTo>
                                  <a:pt x="3009900" y="19050"/>
                                </a:lnTo>
                                <a:lnTo>
                                  <a:pt x="0" y="1905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782CD4F8" id="Group 13780" o:spid="_x0000_s1026" style="width:237pt;height:1.5pt;mso-position-horizontal-relative:char;mso-position-vertical-relative:line" coordsize="30099,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">
                <v:shape id="Shape 15892" o:spid="_x0000_s1027" style="position:absolute;width:30099;height:190;visibility:visible;mso-wrap-style:square;v-text-anchor:top" coordsize="30099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" path="m,l3009900,r,19050l,19050,,e" fillcolor="black" stroked="f" strokeweight="0">
                  <v:stroke miterlimit="83231f" joinstyle="miter"/>
                  <v:path arrowok="t" o:connecttype="custom" o:connectlocs="0,0;30099,0;30099,190;0,190;0,0" o:connectangles="0,0,0,0,0" textboxrect="0,0,3009900,19050"/>
                </v:shape>
                <w10:anchorlock/>
              </v:group>
            </w:pict>
          </mc:Fallback>
        </mc:AlternateContent>
      </w:r>
    </w:p>
    <w:p w14:paraId="3E14F0BE" w14:textId="3DF4E31A" w:rsidR="00DD1AC8" w:rsidRDefault="00EA5258" w:rsidP="00DD1AC8">
      <w:pPr>
        <w:pStyle w:val="Heading2"/>
        <w:ind w:left="-5"/>
      </w:pPr>
      <w:r>
        <w:rPr>
          <w:noProof/>
        </w:rPr>
        <mc:AlternateContent>
          <mc:Choice Requires="wps">
            <w:drawing>
              <wp:anchor distT="0" distB="0" distL="114300" distR="114300" simplePos="0" relativeHeight="251680768" behindDoc="0" locked="0" layoutInCell="1" allowOverlap="1" wp14:anchorId="392DD48D" wp14:editId="0C8AA552">
                <wp:simplePos x="0" y="0"/>
                <wp:positionH relativeFrom="column">
                  <wp:posOffset>-19050</wp:posOffset>
                </wp:positionH>
                <wp:positionV relativeFrom="paragraph">
                  <wp:posOffset>153035</wp:posOffset>
                </wp:positionV>
                <wp:extent cx="3079750" cy="248285"/>
                <wp:effectExtent l="0" t="0" r="0" b="0"/>
                <wp:wrapNone/>
                <wp:docPr id="1884039942"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0"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88890" w14:textId="77777777" w:rsidR="0098256F" w:rsidRDefault="0098256F">
                            <w:pPr>
                              <w:ind w:left="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DD48D" id="Text Box 40" o:spid="_x0000_s1039" type="#_x0000_t202" style="position:absolute;left:0;text-align:left;margin-left:-1.5pt;margin-top:12.05pt;width:242.5pt;height:19.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" filled="f" stroked="f">
                <v:textbox>
                  <w:txbxContent>
                    <w:p w14:paraId="49088890" w14:textId="77777777" w:rsidR="0098256F" w:rsidRDefault="0098256F">
                      <w:pPr>
                        <w:ind w:left="0"/>
                      </w:pPr>
                    </w:p>
                  </w:txbxContent>
                </v:textbox>
              </v:shape>
            </w:pict>
          </mc:Fallback>
        </mc:AlternateContent>
      </w:r>
      <w:r w:rsidR="00DD1AC8">
        <w:t xml:space="preserve">Title/Position </w:t>
      </w:r>
    </w:p>
    <w:p w14:paraId="44646EC8" w14:textId="4DCCAD11" w:rsidR="00DD1AC8" w:rsidRDefault="00EA5258" w:rsidP="00DD1AC8">
      <w:pPr>
        <w:spacing w:after="39" w:line="259" w:lineRule="auto"/>
        <w:ind w:left="-30" w:right="-29" w:firstLine="0"/>
        <w:jc w:val="left"/>
      </w:pPr>
      <w:r>
        <w:rPr>
          <w:noProof/>
          <w:color w:val="000000"/>
          <w:sz w:val="22"/>
        </w:rPr>
        <mc:AlternateContent>
          <mc:Choice Requires="wpg">
            <w:drawing>
              <wp:inline distT="0" distB="0" distL="0" distR="0" wp14:anchorId="2E3FF878" wp14:editId="47ACDDFA">
                <wp:extent cx="3009900" cy="19050"/>
                <wp:effectExtent l="0" t="0" r="3175" b="0"/>
                <wp:docPr id="787757807" name="Group 137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9900" cy="19050"/>
                          <a:chOff x="0" y="0"/>
                          <a:chExt cx="30099" cy="190"/>
                        </a:xfrm>
                      </wpg:grpSpPr>
                      <wps:wsp>
                        <wps:cNvPr id="1722103116" name="Shape 15894"/>
                        <wps:cNvSpPr>
                          <a:spLocks/>
                        </wps:cNvSpPr>
                        <wps:spPr bwMode="auto">
                          <a:xfrm>
                            <a:off x="0" y="0"/>
                            <a:ext cx="30099" cy="190"/>
                          </a:xfrm>
                          <a:custGeom>
                            <a:avLst/>
                            <a:gdLst>
                              <a:gd name="T0" fmla="*/ 0 w 3009900"/>
                              <a:gd name="T1" fmla="*/ 0 h 19050"/>
                              <a:gd name="T2" fmla="*/ 3009900 w 3009900"/>
                              <a:gd name="T3" fmla="*/ 0 h 19050"/>
                              <a:gd name="T4" fmla="*/ 3009900 w 3009900"/>
                              <a:gd name="T5" fmla="*/ 19050 h 19050"/>
                              <a:gd name="T6" fmla="*/ 0 w 3009900"/>
                              <a:gd name="T7" fmla="*/ 19050 h 19050"/>
                              <a:gd name="T8" fmla="*/ 0 w 3009900"/>
                              <a:gd name="T9" fmla="*/ 0 h 19050"/>
                              <a:gd name="T10" fmla="*/ 0 w 3009900"/>
                              <a:gd name="T11" fmla="*/ 0 h 19050"/>
                              <a:gd name="T12" fmla="*/ 3009900 w 3009900"/>
                              <a:gd name="T13" fmla="*/ 19050 h 19050"/>
                            </a:gdLst>
                            <a:ahLst/>
                            <a:cxnLst>
                              <a:cxn ang="0">
                                <a:pos x="T0" y="T1"/>
                              </a:cxn>
                              <a:cxn ang="0">
                                <a:pos x="T2" y="T3"/>
                              </a:cxn>
                              <a:cxn ang="0">
                                <a:pos x="T4" y="T5"/>
                              </a:cxn>
                              <a:cxn ang="0">
                                <a:pos x="T6" y="T7"/>
                              </a:cxn>
                              <a:cxn ang="0">
                                <a:pos x="T8" y="T9"/>
                              </a:cxn>
                            </a:cxnLst>
                            <a:rect l="T10" t="T11" r="T12" b="T13"/>
                            <a:pathLst>
                              <a:path w="3009900" h="19050">
                                <a:moveTo>
                                  <a:pt x="0" y="0"/>
                                </a:moveTo>
                                <a:lnTo>
                                  <a:pt x="3009900" y="0"/>
                                </a:lnTo>
                                <a:lnTo>
                                  <a:pt x="3009900" y="19050"/>
                                </a:lnTo>
                                <a:lnTo>
                                  <a:pt x="0" y="1905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079C1247" id="Group 13781" o:spid="_x0000_s1026" style="width:237pt;height:1.5pt;mso-position-horizontal-relative:char;mso-position-vertical-relative:line" coordsize="30099,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">
                <v:shape id="Shape 15894" o:spid="_x0000_s1027" style="position:absolute;width:30099;height:190;visibility:visible;mso-wrap-style:square;v-text-anchor:top" coordsize="30099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" path="m,l3009900,r,19050l,19050,,e" fillcolor="black" stroked="f" strokeweight="0">
                  <v:stroke miterlimit="83231f" joinstyle="miter"/>
                  <v:path arrowok="t" o:connecttype="custom" o:connectlocs="0,0;30099,0;30099,190;0,190;0,0" o:connectangles="0,0,0,0,0" textboxrect="0,0,3009900,19050"/>
                </v:shape>
                <w10:anchorlock/>
              </v:group>
            </w:pict>
          </mc:Fallback>
        </mc:AlternateContent>
      </w:r>
    </w:p>
    <w:p w14:paraId="5BFACC9D" w14:textId="77777777" w:rsidR="00727A5B" w:rsidRDefault="00DD1AC8" w:rsidP="00DD1AC8">
      <w:pPr>
        <w:pStyle w:val="Heading2"/>
        <w:ind w:left="-5"/>
      </w:pPr>
      <w:r>
        <w:t>Print Name</w:t>
      </w:r>
    </w:p>
    <w:p w14:paraId="3F889AB2" w14:textId="77777777" w:rsidR="00727A5B" w:rsidRDefault="00727A5B" w:rsidP="00DD1AC8">
      <w:pPr>
        <w:pStyle w:val="Heading2"/>
        <w:ind w:left="-5"/>
      </w:pPr>
    </w:p>
    <w:p w14:paraId="76A37B92" w14:textId="77777777" w:rsidR="00727A5B" w:rsidRDefault="00727A5B" w:rsidP="00DD1AC8">
      <w:pPr>
        <w:pStyle w:val="Heading2"/>
        <w:ind w:left="-5"/>
      </w:pPr>
    </w:p>
    <w:p w14:paraId="78C8993B" w14:textId="77777777" w:rsidR="00DD1AC8" w:rsidRDefault="00DD1AC8" w:rsidP="00DD1AC8">
      <w:pPr>
        <w:pStyle w:val="Heading2"/>
        <w:ind w:left="-5"/>
      </w:pPr>
      <w:r>
        <w:t xml:space="preserve"> </w:t>
      </w:r>
    </w:p>
    <w:p w14:paraId="42AB5CC0" w14:textId="30FEC400" w:rsidR="00DD1AC8" w:rsidRDefault="00EA5258" w:rsidP="00DD1AC8">
      <w:pPr>
        <w:spacing w:after="39" w:line="259" w:lineRule="auto"/>
        <w:ind w:left="-30" w:right="-29" w:firstLine="0"/>
        <w:jc w:val="left"/>
      </w:pPr>
      <w:r>
        <w:rPr>
          <w:noProof/>
          <w:color w:val="000000"/>
          <w:sz w:val="22"/>
        </w:rPr>
        <mc:AlternateContent>
          <mc:Choice Requires="wpg">
            <w:drawing>
              <wp:inline distT="0" distB="0" distL="0" distR="0" wp14:anchorId="1A1E3A10" wp14:editId="3A1ACB87">
                <wp:extent cx="3009900" cy="19050"/>
                <wp:effectExtent l="0" t="0" r="3175" b="4445"/>
                <wp:docPr id="225184834" name="Group 137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9900" cy="19050"/>
                          <a:chOff x="0" y="0"/>
                          <a:chExt cx="30099" cy="190"/>
                        </a:xfrm>
                      </wpg:grpSpPr>
                      <wps:wsp>
                        <wps:cNvPr id="1224807392" name="Shape 15896"/>
                        <wps:cNvSpPr>
                          <a:spLocks/>
                        </wps:cNvSpPr>
                        <wps:spPr bwMode="auto">
                          <a:xfrm>
                            <a:off x="0" y="0"/>
                            <a:ext cx="30099" cy="190"/>
                          </a:xfrm>
                          <a:custGeom>
                            <a:avLst/>
                            <a:gdLst>
                              <a:gd name="T0" fmla="*/ 0 w 3009900"/>
                              <a:gd name="T1" fmla="*/ 0 h 19050"/>
                              <a:gd name="T2" fmla="*/ 3009900 w 3009900"/>
                              <a:gd name="T3" fmla="*/ 0 h 19050"/>
                              <a:gd name="T4" fmla="*/ 3009900 w 3009900"/>
                              <a:gd name="T5" fmla="*/ 19050 h 19050"/>
                              <a:gd name="T6" fmla="*/ 0 w 3009900"/>
                              <a:gd name="T7" fmla="*/ 19050 h 19050"/>
                              <a:gd name="T8" fmla="*/ 0 w 3009900"/>
                              <a:gd name="T9" fmla="*/ 0 h 19050"/>
                              <a:gd name="T10" fmla="*/ 0 w 3009900"/>
                              <a:gd name="T11" fmla="*/ 0 h 19050"/>
                              <a:gd name="T12" fmla="*/ 3009900 w 3009900"/>
                              <a:gd name="T13" fmla="*/ 19050 h 19050"/>
                            </a:gdLst>
                            <a:ahLst/>
                            <a:cxnLst>
                              <a:cxn ang="0">
                                <a:pos x="T0" y="T1"/>
                              </a:cxn>
                              <a:cxn ang="0">
                                <a:pos x="T2" y="T3"/>
                              </a:cxn>
                              <a:cxn ang="0">
                                <a:pos x="T4" y="T5"/>
                              </a:cxn>
                              <a:cxn ang="0">
                                <a:pos x="T6" y="T7"/>
                              </a:cxn>
                              <a:cxn ang="0">
                                <a:pos x="T8" y="T9"/>
                              </a:cxn>
                            </a:cxnLst>
                            <a:rect l="T10" t="T11" r="T12" b="T13"/>
                            <a:pathLst>
                              <a:path w="3009900" h="19050">
                                <a:moveTo>
                                  <a:pt x="0" y="0"/>
                                </a:moveTo>
                                <a:lnTo>
                                  <a:pt x="3009900" y="0"/>
                                </a:lnTo>
                                <a:lnTo>
                                  <a:pt x="3009900" y="19050"/>
                                </a:lnTo>
                                <a:lnTo>
                                  <a:pt x="0" y="1905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1CB2391F" id="Group 13782" o:spid="_x0000_s1026" style="width:237pt;height:1.5pt;mso-position-horizontal-relative:char;mso-position-vertical-relative:line" coordsize="30099,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">
                <v:shape id="Shape 15896" o:spid="_x0000_s1027" style="position:absolute;width:30099;height:190;visibility:visible;mso-wrap-style:square;v-text-anchor:top" coordsize="30099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" path="m,l3009900,r,19050l,19050,,e" fillcolor="black" stroked="f" strokeweight="0">
                  <v:stroke miterlimit="83231f" joinstyle="miter"/>
                  <v:path arrowok="t" o:connecttype="custom" o:connectlocs="0,0;30099,0;30099,190;0,190;0,0" o:connectangles="0,0,0,0,0" textboxrect="0,0,3009900,19050"/>
                </v:shape>
                <w10:anchorlock/>
              </v:group>
            </w:pict>
          </mc:Fallback>
        </mc:AlternateContent>
      </w:r>
    </w:p>
    <w:p w14:paraId="43121661" w14:textId="77777777" w:rsidR="00DD1AC8" w:rsidRDefault="00DD1AC8" w:rsidP="00DD1AC8">
      <w:pPr>
        <w:pStyle w:val="Heading2"/>
        <w:ind w:left="-5"/>
      </w:pPr>
      <w:r>
        <w:t xml:space="preserve">Signature </w:t>
      </w:r>
    </w:p>
    <w:p w14:paraId="27F15EE8" w14:textId="77777777" w:rsidR="00DD1AC8" w:rsidRDefault="00DD1AC8" w:rsidP="00DD1AC8">
      <w:pPr>
        <w:spacing w:after="4"/>
        <w:ind w:left="16" w:right="45"/>
      </w:pPr>
      <w:r>
        <w:rPr>
          <w:color w:val="000000"/>
        </w:rPr>
        <w:t xml:space="preserve">A duly authorized company representative </w:t>
      </w:r>
    </w:p>
    <w:p w14:paraId="71D2B1AF" w14:textId="77777777" w:rsidR="00291291" w:rsidRDefault="00DD1AC8" w:rsidP="008C1EB3">
      <w:pPr>
        <w:spacing w:after="0" w:line="259" w:lineRule="auto"/>
        <w:ind w:left="0" w:right="2" w:firstLine="0"/>
        <w:jc w:val="center"/>
      </w:pPr>
      <w:r>
        <w:rPr>
          <w:u w:val="single" w:color="222222"/>
        </w:rPr>
        <w:t>Company Stamp</w:t>
      </w:r>
      <w:r>
        <w:t xml:space="preserve"> </w:t>
      </w:r>
    </w:p>
    <w:sectPr w:rsidR="00291291" w:rsidSect="00D359B6">
      <w:type w:val="continuous"/>
      <w:pgSz w:w="12240" w:h="15840"/>
      <w:pgMar w:top="1440" w:right="719" w:bottom="1440" w:left="1431" w:header="720" w:footer="720" w:gutter="0"/>
      <w:cols w:num="2" w:space="6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1FFDF" w14:textId="77777777" w:rsidR="007C2E32" w:rsidRDefault="007C2E32" w:rsidP="00B61810">
      <w:pPr>
        <w:spacing w:after="0" w:line="240" w:lineRule="auto"/>
      </w:pPr>
      <w:r>
        <w:separator/>
      </w:r>
    </w:p>
  </w:endnote>
  <w:endnote w:type="continuationSeparator" w:id="0">
    <w:p w14:paraId="6B195A79" w14:textId="77777777" w:rsidR="007C2E32" w:rsidRDefault="007C2E32" w:rsidP="00B61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778A7" w14:textId="77777777" w:rsidR="0098256F" w:rsidRDefault="0098256F">
    <w:pPr>
      <w:spacing w:after="12" w:line="259" w:lineRule="auto"/>
      <w:ind w:left="0" w:firstLine="0"/>
      <w:jc w:val="left"/>
    </w:pPr>
    <w:r>
      <w:rPr>
        <w:color w:val="BFBFBF"/>
      </w:rPr>
      <w:t xml:space="preserve">ANNEX 06 – ITB TENDER – NATIONAL &amp; INTERNATIONAL </w:t>
    </w:r>
  </w:p>
  <w:p w14:paraId="2DFC77E9" w14:textId="77777777" w:rsidR="0098256F" w:rsidRDefault="0098256F">
    <w:pPr>
      <w:tabs>
        <w:tab w:val="center" w:pos="8142"/>
      </w:tabs>
      <w:spacing w:after="0" w:line="259" w:lineRule="auto"/>
      <w:ind w:left="0" w:firstLine="0"/>
      <w:jc w:val="left"/>
    </w:pPr>
    <w:r>
      <w:rPr>
        <w:color w:val="000000"/>
      </w:rPr>
      <w:t xml:space="preserve">Date: 01‐01‐2017 •  Valid from: 01‐01‐2017 </w:t>
    </w:r>
    <w:r>
      <w:rPr>
        <w:color w:val="000000"/>
      </w:rPr>
      <w:tab/>
      <w:t xml:space="preserve">Page </w:t>
    </w:r>
    <w:r>
      <w:fldChar w:fldCharType="begin"/>
    </w:r>
    <w:r>
      <w:instrText xml:space="preserve"> PAGE   \* MERGEFORMAT </w:instrText>
    </w:r>
    <w:r>
      <w:fldChar w:fldCharType="separate"/>
    </w:r>
    <w:r>
      <w:rPr>
        <w:color w:val="000000"/>
      </w:rPr>
      <w:t>2</w:t>
    </w:r>
    <w:r>
      <w:rPr>
        <w:color w:val="000000"/>
      </w:rPr>
      <w:fldChar w:fldCharType="end"/>
    </w:r>
    <w:r>
      <w:rPr>
        <w:color w:val="000000"/>
      </w:rPr>
      <w:t xml:space="preserve"> of </w:t>
    </w:r>
    <w:r w:rsidR="00436A76">
      <w:rPr>
        <w:color w:val="000000"/>
      </w:rPr>
      <w:fldChar w:fldCharType="begin"/>
    </w:r>
    <w:r w:rsidR="00436A76">
      <w:rPr>
        <w:color w:val="000000"/>
      </w:rPr>
      <w:instrText xml:space="preserve"> NUMPAGES   \* MERGEFORMAT </w:instrText>
    </w:r>
    <w:r w:rsidR="00436A76">
      <w:rPr>
        <w:color w:val="000000"/>
      </w:rPr>
      <w:fldChar w:fldCharType="separate"/>
    </w:r>
    <w:r>
      <w:rPr>
        <w:color w:val="000000"/>
      </w:rPr>
      <w:t>10</w:t>
    </w:r>
    <w:r w:rsidR="00436A76">
      <w:rPr>
        <w:color w:val="000000"/>
      </w:rPr>
      <w:fldChar w:fldCharType="end"/>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12C82" w14:textId="20F82CF6" w:rsidR="0098256F" w:rsidRDefault="0098256F" w:rsidP="000305EA">
    <w:pPr>
      <w:tabs>
        <w:tab w:val="center" w:pos="8142"/>
      </w:tabs>
      <w:spacing w:after="0" w:line="259" w:lineRule="auto"/>
      <w:ind w:left="0" w:firstLine="0"/>
      <w:jc w:val="left"/>
      <w:rPr>
        <w:b/>
        <w:bCs/>
        <w:color w:val="000000" w:themeColor="text1"/>
        <w:szCs w:val="20"/>
      </w:rPr>
    </w:pPr>
    <w:r w:rsidRPr="00B47390">
      <w:rPr>
        <w:b/>
        <w:bCs/>
        <w:color w:val="000000" w:themeColor="text1"/>
        <w:szCs w:val="20"/>
      </w:rPr>
      <w:t>TEND029MGLPF NGA-25-S-NGO-35877</w:t>
    </w:r>
  </w:p>
  <w:p w14:paraId="4B04A484" w14:textId="48D655C4" w:rsidR="0098256F" w:rsidRDefault="0098256F" w:rsidP="000305EA">
    <w:pPr>
      <w:tabs>
        <w:tab w:val="center" w:pos="8142"/>
      </w:tabs>
      <w:spacing w:after="0" w:line="259" w:lineRule="auto"/>
      <w:ind w:left="0" w:firstLine="0"/>
      <w:jc w:val="left"/>
    </w:pPr>
    <w:r>
      <w:rPr>
        <w:color w:val="000000"/>
      </w:rPr>
      <w:t>Date: 1‐8‐2025 • Valid from: 1‐8‐202</w:t>
    </w:r>
    <w:r w:rsidR="00651043">
      <w:rPr>
        <w:color w:val="000000"/>
      </w:rPr>
      <w:t>5</w:t>
    </w:r>
    <w:r>
      <w:rPr>
        <w:color w:val="000000"/>
      </w:rPr>
      <w:tab/>
      <w:t xml:space="preserve">Page </w:t>
    </w:r>
    <w:r>
      <w:fldChar w:fldCharType="begin"/>
    </w:r>
    <w:r>
      <w:instrText xml:space="preserve"> PAGE   \* MERGEFORMAT </w:instrText>
    </w:r>
    <w:r>
      <w:fldChar w:fldCharType="separate"/>
    </w:r>
    <w:r w:rsidR="00D225DB" w:rsidRPr="00D225DB">
      <w:rPr>
        <w:noProof/>
        <w:color w:val="000000"/>
      </w:rPr>
      <w:t>10</w:t>
    </w:r>
    <w:r>
      <w:rPr>
        <w:color w:val="000000"/>
      </w:rPr>
      <w:fldChar w:fldCharType="end"/>
    </w:r>
    <w:r>
      <w:rPr>
        <w:color w:val="000000"/>
      </w:rPr>
      <w:t xml:space="preserve"> of </w:t>
    </w:r>
    <w:r w:rsidR="00436A76">
      <w:rPr>
        <w:noProof/>
        <w:color w:val="000000"/>
      </w:rPr>
      <w:fldChar w:fldCharType="begin"/>
    </w:r>
    <w:r w:rsidR="00436A76">
      <w:rPr>
        <w:noProof/>
        <w:color w:val="000000"/>
      </w:rPr>
      <w:instrText xml:space="preserve"> NUMPAGES   \* MERGEFORMAT </w:instrText>
    </w:r>
    <w:r w:rsidR="00436A76">
      <w:rPr>
        <w:noProof/>
        <w:color w:val="000000"/>
      </w:rPr>
      <w:fldChar w:fldCharType="separate"/>
    </w:r>
    <w:r w:rsidR="00D225DB" w:rsidRPr="00D225DB">
      <w:rPr>
        <w:noProof/>
        <w:color w:val="000000"/>
      </w:rPr>
      <w:t>10</w:t>
    </w:r>
    <w:r w:rsidR="00436A76">
      <w:rPr>
        <w:noProof/>
        <w:color w:val="000000"/>
      </w:rPr>
      <w:fldChar w:fldCharType="end"/>
    </w:r>
    <w:r>
      <w:rPr>
        <w:color w:val="00000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819C3" w14:textId="77777777" w:rsidR="0098256F" w:rsidRDefault="0098256F">
    <w:pPr>
      <w:tabs>
        <w:tab w:val="center" w:pos="8142"/>
      </w:tabs>
      <w:spacing w:after="0" w:line="259" w:lineRule="auto"/>
      <w:ind w:left="0" w:firstLine="0"/>
      <w:jc w:val="left"/>
      <w:rPr>
        <w:b/>
        <w:bCs/>
        <w:color w:val="000000" w:themeColor="text1"/>
        <w:szCs w:val="20"/>
      </w:rPr>
    </w:pPr>
    <w:r w:rsidRPr="00B47390">
      <w:rPr>
        <w:b/>
        <w:bCs/>
        <w:color w:val="000000" w:themeColor="text1"/>
        <w:szCs w:val="20"/>
      </w:rPr>
      <w:t>TEND029MGLPF CBPF-NGA-25-S-NGO-35877</w:t>
    </w:r>
  </w:p>
  <w:p w14:paraId="26486BB5" w14:textId="6C3AC2B4" w:rsidR="0098256F" w:rsidRPr="0057591D" w:rsidRDefault="0098256F">
    <w:pPr>
      <w:tabs>
        <w:tab w:val="center" w:pos="8142"/>
      </w:tabs>
      <w:spacing w:after="0" w:line="259" w:lineRule="auto"/>
      <w:ind w:left="0" w:firstLine="0"/>
      <w:jc w:val="left"/>
      <w:rPr>
        <w:color w:val="000000"/>
      </w:rPr>
    </w:pPr>
    <w:r>
      <w:rPr>
        <w:color w:val="000000"/>
      </w:rPr>
      <w:t>Date: 1‐8‐2025 • Valid from: 1‐8‐2026</w:t>
    </w:r>
    <w:r>
      <w:rPr>
        <w:color w:val="000000"/>
      </w:rPr>
      <w:tab/>
      <w:t xml:space="preserve">Page </w:t>
    </w:r>
    <w:r>
      <w:fldChar w:fldCharType="begin"/>
    </w:r>
    <w:r>
      <w:instrText xml:space="preserve"> PAGE   \* MERGEFORMAT </w:instrText>
    </w:r>
    <w:r>
      <w:fldChar w:fldCharType="separate"/>
    </w:r>
    <w:r w:rsidR="00D225DB" w:rsidRPr="00D225DB">
      <w:rPr>
        <w:noProof/>
        <w:color w:val="000000"/>
      </w:rPr>
      <w:t>1</w:t>
    </w:r>
    <w:r>
      <w:rPr>
        <w:color w:val="000000"/>
      </w:rPr>
      <w:fldChar w:fldCharType="end"/>
    </w:r>
    <w:r>
      <w:rPr>
        <w:color w:val="000000"/>
      </w:rPr>
      <w:t xml:space="preserve"> of </w:t>
    </w:r>
    <w:r w:rsidR="00436A76">
      <w:rPr>
        <w:noProof/>
        <w:color w:val="000000"/>
      </w:rPr>
      <w:fldChar w:fldCharType="begin"/>
    </w:r>
    <w:r w:rsidR="00436A76">
      <w:rPr>
        <w:noProof/>
        <w:color w:val="000000"/>
      </w:rPr>
      <w:instrText xml:space="preserve"> NUMPAGES   \* MERGEFORMAT </w:instrText>
    </w:r>
    <w:r w:rsidR="00436A76">
      <w:rPr>
        <w:noProof/>
        <w:color w:val="000000"/>
      </w:rPr>
      <w:fldChar w:fldCharType="separate"/>
    </w:r>
    <w:r w:rsidR="00D225DB" w:rsidRPr="00D225DB">
      <w:rPr>
        <w:noProof/>
        <w:color w:val="000000"/>
      </w:rPr>
      <w:t>10</w:t>
    </w:r>
    <w:r w:rsidR="00436A76">
      <w:rPr>
        <w:noProof/>
        <w:color w:val="000000"/>
      </w:rPr>
      <w:fldChar w:fldCharType="end"/>
    </w: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14E6B" w14:textId="77777777" w:rsidR="007C2E32" w:rsidRDefault="007C2E32" w:rsidP="00B61810">
      <w:pPr>
        <w:spacing w:after="0" w:line="240" w:lineRule="auto"/>
      </w:pPr>
      <w:r>
        <w:separator/>
      </w:r>
    </w:p>
  </w:footnote>
  <w:footnote w:type="continuationSeparator" w:id="0">
    <w:p w14:paraId="6F6A0A3A" w14:textId="77777777" w:rsidR="007C2E32" w:rsidRDefault="007C2E32" w:rsidP="00B618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C6EAD" w14:textId="77777777" w:rsidR="0098256F" w:rsidRDefault="0098256F">
    <w:pPr>
      <w:spacing w:after="0" w:line="259" w:lineRule="auto"/>
      <w:ind w:left="-1440" w:right="9215" w:firstLine="0"/>
      <w:jc w:val="left"/>
    </w:pPr>
    <w:r>
      <w:rPr>
        <w:noProof/>
      </w:rPr>
      <w:drawing>
        <wp:anchor distT="0" distB="0" distL="114300" distR="114300" simplePos="0" relativeHeight="251661312" behindDoc="0" locked="0" layoutInCell="1" allowOverlap="0" wp14:anchorId="5A70623D" wp14:editId="2475A650">
          <wp:simplePos x="0" y="0"/>
          <wp:positionH relativeFrom="page">
            <wp:posOffset>612648</wp:posOffset>
          </wp:positionH>
          <wp:positionV relativeFrom="page">
            <wp:posOffset>242316</wp:posOffset>
          </wp:positionV>
          <wp:extent cx="908304" cy="514350"/>
          <wp:effectExtent l="0" t="0" r="0" b="0"/>
          <wp:wrapSquare wrapText="bothSides"/>
          <wp:docPr id="30" name="Picture 30"/>
          <wp:cNvGraphicFramePr/>
          <a:graphic xmlns:a="http://schemas.openxmlformats.org/drawingml/2006/main">
            <a:graphicData uri="http://schemas.openxmlformats.org/drawingml/2006/picture">
              <pic:pic xmlns:pic="http://schemas.openxmlformats.org/drawingml/2006/picture">
                <pic:nvPicPr>
                  <pic:cNvPr id="196" name="Picture 196"/>
                  <pic:cNvPicPr/>
                </pic:nvPicPr>
                <pic:blipFill>
                  <a:blip r:embed="rId1"/>
                  <a:stretch>
                    <a:fillRect/>
                  </a:stretch>
                </pic:blipFill>
                <pic:spPr>
                  <a:xfrm>
                    <a:off x="0" y="0"/>
                    <a:ext cx="908304" cy="51435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9927D" w14:textId="77777777" w:rsidR="0098256F" w:rsidRDefault="0098256F" w:rsidP="00815C56">
    <w:pPr>
      <w:spacing w:after="0" w:line="259" w:lineRule="auto"/>
      <w:ind w:left="0" w:right="9215" w:firstLine="0"/>
      <w:jc w:val="left"/>
    </w:pPr>
    <w:r>
      <w:rPr>
        <w:noProof/>
      </w:rPr>
      <w:drawing>
        <wp:inline distT="0" distB="0" distL="0" distR="0" wp14:anchorId="507A10F8" wp14:editId="75E9E5FD">
          <wp:extent cx="971550" cy="837097"/>
          <wp:effectExtent l="0" t="0" r="0" b="1270"/>
          <wp:docPr id="31" name="Picture 5">
            <a:extLst xmlns:a="http://schemas.openxmlformats.org/drawingml/2006/main">
              <a:ext uri="{FF2B5EF4-FFF2-40B4-BE49-F238E27FC236}">
                <a16:creationId xmlns:a16="http://schemas.microsoft.com/office/drawing/2014/main" id="{00000000-0008-0000-0000-000006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000-000006000000}"/>
                      </a:ext>
                    </a:extLst>
                  </pic:cNvPr>
                  <pic:cNvPicPr>
                    <a:picLocks noChangeAspect="1"/>
                  </pic:cNvPicPr>
                </pic:nvPicPr>
                <pic:blipFill>
                  <a:blip r:embed="rId1"/>
                  <a:stretch>
                    <a:fillRect/>
                  </a:stretch>
                </pic:blipFill>
                <pic:spPr>
                  <a:xfrm>
                    <a:off x="0" y="0"/>
                    <a:ext cx="971550" cy="83709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B6D48"/>
    <w:multiLevelType w:val="hybridMultilevel"/>
    <w:tmpl w:val="67FA593E"/>
    <w:lvl w:ilvl="0" w:tplc="33F6F60C">
      <w:start w:val="1"/>
      <w:numFmt w:val="lowerLetter"/>
      <w:lvlText w:val="%1."/>
      <w:lvlJc w:val="left"/>
      <w:pPr>
        <w:ind w:left="3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6285A0C">
      <w:start w:val="1"/>
      <w:numFmt w:val="lowerRoman"/>
      <w:lvlText w:val="%2."/>
      <w:lvlJc w:val="left"/>
      <w:pPr>
        <w:ind w:left="7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A0A88E">
      <w:start w:val="1"/>
      <w:numFmt w:val="lowerRoman"/>
      <w:lvlText w:val="%3"/>
      <w:lvlJc w:val="left"/>
      <w:pPr>
        <w:ind w:left="14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0AA285A">
      <w:start w:val="1"/>
      <w:numFmt w:val="decimal"/>
      <w:lvlText w:val="%4"/>
      <w:lvlJc w:val="left"/>
      <w:pPr>
        <w:ind w:left="21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8788D12">
      <w:start w:val="1"/>
      <w:numFmt w:val="lowerLetter"/>
      <w:lvlText w:val="%5"/>
      <w:lvlJc w:val="left"/>
      <w:pPr>
        <w:ind w:left="28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BB2E280">
      <w:start w:val="1"/>
      <w:numFmt w:val="lowerRoman"/>
      <w:lvlText w:val="%6"/>
      <w:lvlJc w:val="left"/>
      <w:pPr>
        <w:ind w:left="35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4EE8682">
      <w:start w:val="1"/>
      <w:numFmt w:val="decimal"/>
      <w:lvlText w:val="%7"/>
      <w:lvlJc w:val="left"/>
      <w:pPr>
        <w:ind w:left="43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6C899C4">
      <w:start w:val="1"/>
      <w:numFmt w:val="lowerLetter"/>
      <w:lvlText w:val="%8"/>
      <w:lvlJc w:val="left"/>
      <w:pPr>
        <w:ind w:left="50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11271F8">
      <w:start w:val="1"/>
      <w:numFmt w:val="lowerRoman"/>
      <w:lvlText w:val="%9"/>
      <w:lvlJc w:val="left"/>
      <w:pPr>
        <w:ind w:left="57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C890D8E"/>
    <w:multiLevelType w:val="hybridMultilevel"/>
    <w:tmpl w:val="782C9BAC"/>
    <w:lvl w:ilvl="0" w:tplc="04090001">
      <w:start w:val="1"/>
      <w:numFmt w:val="bullet"/>
      <w:lvlText w:val=""/>
      <w:lvlJc w:val="left"/>
      <w:pPr>
        <w:ind w:left="736" w:hanging="360"/>
      </w:pPr>
      <w:rPr>
        <w:rFonts w:ascii="Symbol" w:hAnsi="Symbol" w:hint="default"/>
      </w:rPr>
    </w:lvl>
    <w:lvl w:ilvl="1" w:tplc="04090003" w:tentative="1">
      <w:start w:val="1"/>
      <w:numFmt w:val="bullet"/>
      <w:lvlText w:val="o"/>
      <w:lvlJc w:val="left"/>
      <w:pPr>
        <w:ind w:left="1456" w:hanging="360"/>
      </w:pPr>
      <w:rPr>
        <w:rFonts w:ascii="Courier New" w:hAnsi="Courier New" w:cs="Courier New" w:hint="default"/>
      </w:rPr>
    </w:lvl>
    <w:lvl w:ilvl="2" w:tplc="04090005" w:tentative="1">
      <w:start w:val="1"/>
      <w:numFmt w:val="bullet"/>
      <w:lvlText w:val=""/>
      <w:lvlJc w:val="left"/>
      <w:pPr>
        <w:ind w:left="2176" w:hanging="360"/>
      </w:pPr>
      <w:rPr>
        <w:rFonts w:ascii="Wingdings" w:hAnsi="Wingdings" w:hint="default"/>
      </w:rPr>
    </w:lvl>
    <w:lvl w:ilvl="3" w:tplc="04090001" w:tentative="1">
      <w:start w:val="1"/>
      <w:numFmt w:val="bullet"/>
      <w:lvlText w:val=""/>
      <w:lvlJc w:val="left"/>
      <w:pPr>
        <w:ind w:left="2896" w:hanging="360"/>
      </w:pPr>
      <w:rPr>
        <w:rFonts w:ascii="Symbol" w:hAnsi="Symbol" w:hint="default"/>
      </w:rPr>
    </w:lvl>
    <w:lvl w:ilvl="4" w:tplc="04090003" w:tentative="1">
      <w:start w:val="1"/>
      <w:numFmt w:val="bullet"/>
      <w:lvlText w:val="o"/>
      <w:lvlJc w:val="left"/>
      <w:pPr>
        <w:ind w:left="3616" w:hanging="360"/>
      </w:pPr>
      <w:rPr>
        <w:rFonts w:ascii="Courier New" w:hAnsi="Courier New" w:cs="Courier New" w:hint="default"/>
      </w:rPr>
    </w:lvl>
    <w:lvl w:ilvl="5" w:tplc="04090005" w:tentative="1">
      <w:start w:val="1"/>
      <w:numFmt w:val="bullet"/>
      <w:lvlText w:val=""/>
      <w:lvlJc w:val="left"/>
      <w:pPr>
        <w:ind w:left="4336" w:hanging="360"/>
      </w:pPr>
      <w:rPr>
        <w:rFonts w:ascii="Wingdings" w:hAnsi="Wingdings" w:hint="default"/>
      </w:rPr>
    </w:lvl>
    <w:lvl w:ilvl="6" w:tplc="04090001" w:tentative="1">
      <w:start w:val="1"/>
      <w:numFmt w:val="bullet"/>
      <w:lvlText w:val=""/>
      <w:lvlJc w:val="left"/>
      <w:pPr>
        <w:ind w:left="5056" w:hanging="360"/>
      </w:pPr>
      <w:rPr>
        <w:rFonts w:ascii="Symbol" w:hAnsi="Symbol" w:hint="default"/>
      </w:rPr>
    </w:lvl>
    <w:lvl w:ilvl="7" w:tplc="04090003" w:tentative="1">
      <w:start w:val="1"/>
      <w:numFmt w:val="bullet"/>
      <w:lvlText w:val="o"/>
      <w:lvlJc w:val="left"/>
      <w:pPr>
        <w:ind w:left="5776" w:hanging="360"/>
      </w:pPr>
      <w:rPr>
        <w:rFonts w:ascii="Courier New" w:hAnsi="Courier New" w:cs="Courier New" w:hint="default"/>
      </w:rPr>
    </w:lvl>
    <w:lvl w:ilvl="8" w:tplc="04090005" w:tentative="1">
      <w:start w:val="1"/>
      <w:numFmt w:val="bullet"/>
      <w:lvlText w:val=""/>
      <w:lvlJc w:val="left"/>
      <w:pPr>
        <w:ind w:left="6496" w:hanging="360"/>
      </w:pPr>
      <w:rPr>
        <w:rFonts w:ascii="Wingdings" w:hAnsi="Wingdings" w:hint="default"/>
      </w:rPr>
    </w:lvl>
  </w:abstractNum>
  <w:abstractNum w:abstractNumId="2" w15:restartNumberingAfterBreak="0">
    <w:nsid w:val="0E61563E"/>
    <w:multiLevelType w:val="hybridMultilevel"/>
    <w:tmpl w:val="C728E058"/>
    <w:lvl w:ilvl="0" w:tplc="2FDC71E4">
      <w:start w:val="1"/>
      <w:numFmt w:val="bullet"/>
      <w:lvlText w:val="•"/>
      <w:lvlJc w:val="left"/>
      <w:pPr>
        <w:ind w:left="36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1" w:tplc="B5C6E7C2">
      <w:start w:val="1"/>
      <w:numFmt w:val="bullet"/>
      <w:lvlText w:val="o"/>
      <w:lvlJc w:val="left"/>
      <w:pPr>
        <w:ind w:left="108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2" w:tplc="A1F4A766">
      <w:start w:val="1"/>
      <w:numFmt w:val="bullet"/>
      <w:lvlText w:val="▪"/>
      <w:lvlJc w:val="left"/>
      <w:pPr>
        <w:ind w:left="180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3" w:tplc="6DFCCF4E">
      <w:start w:val="1"/>
      <w:numFmt w:val="bullet"/>
      <w:lvlText w:val="•"/>
      <w:lvlJc w:val="left"/>
      <w:pPr>
        <w:ind w:left="252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4" w:tplc="7BC82C3A">
      <w:start w:val="1"/>
      <w:numFmt w:val="bullet"/>
      <w:lvlText w:val="o"/>
      <w:lvlJc w:val="left"/>
      <w:pPr>
        <w:ind w:left="324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5" w:tplc="27BA4E00">
      <w:start w:val="1"/>
      <w:numFmt w:val="bullet"/>
      <w:lvlText w:val="▪"/>
      <w:lvlJc w:val="left"/>
      <w:pPr>
        <w:ind w:left="396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6" w:tplc="A558B6BA">
      <w:start w:val="1"/>
      <w:numFmt w:val="bullet"/>
      <w:lvlText w:val="•"/>
      <w:lvlJc w:val="left"/>
      <w:pPr>
        <w:ind w:left="468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7" w:tplc="8B84CD9C">
      <w:start w:val="1"/>
      <w:numFmt w:val="bullet"/>
      <w:lvlText w:val="o"/>
      <w:lvlJc w:val="left"/>
      <w:pPr>
        <w:ind w:left="540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8" w:tplc="4FC81654">
      <w:start w:val="1"/>
      <w:numFmt w:val="bullet"/>
      <w:lvlText w:val="▪"/>
      <w:lvlJc w:val="left"/>
      <w:pPr>
        <w:ind w:left="612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abstractNum>
  <w:abstractNum w:abstractNumId="3" w15:restartNumberingAfterBreak="0">
    <w:nsid w:val="16F0383C"/>
    <w:multiLevelType w:val="hybridMultilevel"/>
    <w:tmpl w:val="474CC38A"/>
    <w:lvl w:ilvl="0" w:tplc="277283BE">
      <w:start w:val="1"/>
      <w:numFmt w:val="decimal"/>
      <w:lvlText w:val="%1."/>
      <w:lvlJc w:val="left"/>
      <w:pPr>
        <w:ind w:left="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3D0449E">
      <w:start w:val="1"/>
      <w:numFmt w:val="lowerLetter"/>
      <w:lvlText w:val="%2"/>
      <w:lvlJc w:val="left"/>
      <w:pPr>
        <w:ind w:left="10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9A6B272">
      <w:start w:val="1"/>
      <w:numFmt w:val="lowerRoman"/>
      <w:lvlText w:val="%3"/>
      <w:lvlJc w:val="left"/>
      <w:pPr>
        <w:ind w:left="18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CB45912">
      <w:start w:val="1"/>
      <w:numFmt w:val="decimal"/>
      <w:lvlText w:val="%4"/>
      <w:lvlJc w:val="left"/>
      <w:pPr>
        <w:ind w:left="252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0028AE6">
      <w:start w:val="1"/>
      <w:numFmt w:val="lowerLetter"/>
      <w:lvlText w:val="%5"/>
      <w:lvlJc w:val="left"/>
      <w:pPr>
        <w:ind w:left="324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A460DF8">
      <w:start w:val="1"/>
      <w:numFmt w:val="lowerRoman"/>
      <w:lvlText w:val="%6"/>
      <w:lvlJc w:val="left"/>
      <w:pPr>
        <w:ind w:left="39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22624EC">
      <w:start w:val="1"/>
      <w:numFmt w:val="decimal"/>
      <w:lvlText w:val="%7"/>
      <w:lvlJc w:val="left"/>
      <w:pPr>
        <w:ind w:left="46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AE2288">
      <w:start w:val="1"/>
      <w:numFmt w:val="lowerLetter"/>
      <w:lvlText w:val="%8"/>
      <w:lvlJc w:val="left"/>
      <w:pPr>
        <w:ind w:left="54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3547C9C">
      <w:start w:val="1"/>
      <w:numFmt w:val="lowerRoman"/>
      <w:lvlText w:val="%9"/>
      <w:lvlJc w:val="left"/>
      <w:pPr>
        <w:ind w:left="612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A2C0FD6"/>
    <w:multiLevelType w:val="hybridMultilevel"/>
    <w:tmpl w:val="94BA3168"/>
    <w:lvl w:ilvl="0" w:tplc="DB68C944">
      <w:start w:val="1"/>
      <w:numFmt w:val="bullet"/>
      <w:lvlText w:val="•"/>
      <w:lvlJc w:val="left"/>
      <w:pPr>
        <w:ind w:left="7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4601C36">
      <w:start w:val="1"/>
      <w:numFmt w:val="bullet"/>
      <w:lvlText w:val="o"/>
      <w:lvlJc w:val="left"/>
      <w:pPr>
        <w:ind w:left="14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B1105806">
      <w:start w:val="1"/>
      <w:numFmt w:val="bullet"/>
      <w:lvlText w:val="▪"/>
      <w:lvlJc w:val="left"/>
      <w:pPr>
        <w:ind w:left="21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33EE9AFE">
      <w:start w:val="1"/>
      <w:numFmt w:val="bullet"/>
      <w:lvlText w:val="•"/>
      <w:lvlJc w:val="left"/>
      <w:pPr>
        <w:ind w:left="28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7841CEE">
      <w:start w:val="1"/>
      <w:numFmt w:val="bullet"/>
      <w:lvlText w:val="o"/>
      <w:lvlJc w:val="left"/>
      <w:pPr>
        <w:ind w:left="36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45DA2ACC">
      <w:start w:val="1"/>
      <w:numFmt w:val="bullet"/>
      <w:lvlText w:val="▪"/>
      <w:lvlJc w:val="left"/>
      <w:pPr>
        <w:ind w:left="432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5FFEE8D2">
      <w:start w:val="1"/>
      <w:numFmt w:val="bullet"/>
      <w:lvlText w:val="•"/>
      <w:lvlJc w:val="left"/>
      <w:pPr>
        <w:ind w:left="50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7ADCE9A2">
      <w:start w:val="1"/>
      <w:numFmt w:val="bullet"/>
      <w:lvlText w:val="o"/>
      <w:lvlJc w:val="left"/>
      <w:pPr>
        <w:ind w:left="57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82AC7E1C">
      <w:start w:val="1"/>
      <w:numFmt w:val="bullet"/>
      <w:lvlText w:val="▪"/>
      <w:lvlJc w:val="left"/>
      <w:pPr>
        <w:ind w:left="64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5" w15:restartNumberingAfterBreak="0">
    <w:nsid w:val="2C4E59DE"/>
    <w:multiLevelType w:val="hybridMultilevel"/>
    <w:tmpl w:val="B2E0E68A"/>
    <w:lvl w:ilvl="0" w:tplc="0194C692">
      <w:start w:val="1"/>
      <w:numFmt w:val="bullet"/>
      <w:lvlText w:val="•"/>
      <w:lvlJc w:val="left"/>
      <w:pPr>
        <w:ind w:left="720"/>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lvl w:ilvl="1" w:tplc="7BE4804E">
      <w:start w:val="1"/>
      <w:numFmt w:val="bullet"/>
      <w:lvlText w:val="o"/>
      <w:lvlJc w:val="left"/>
      <w:pPr>
        <w:ind w:left="144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lvl w:ilvl="2" w:tplc="BCCEB3A8">
      <w:start w:val="1"/>
      <w:numFmt w:val="bullet"/>
      <w:lvlText w:val="▪"/>
      <w:lvlJc w:val="left"/>
      <w:pPr>
        <w:ind w:left="216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lvl w:ilvl="3" w:tplc="C0565C8A">
      <w:start w:val="1"/>
      <w:numFmt w:val="bullet"/>
      <w:lvlText w:val="•"/>
      <w:lvlJc w:val="left"/>
      <w:pPr>
        <w:ind w:left="2880"/>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lvl w:ilvl="4" w:tplc="9F3069A0">
      <w:start w:val="1"/>
      <w:numFmt w:val="bullet"/>
      <w:lvlText w:val="o"/>
      <w:lvlJc w:val="left"/>
      <w:pPr>
        <w:ind w:left="360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lvl w:ilvl="5" w:tplc="A4A000CC">
      <w:start w:val="1"/>
      <w:numFmt w:val="bullet"/>
      <w:lvlText w:val="▪"/>
      <w:lvlJc w:val="left"/>
      <w:pPr>
        <w:ind w:left="432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lvl w:ilvl="6" w:tplc="EB7C8E14">
      <w:start w:val="1"/>
      <w:numFmt w:val="bullet"/>
      <w:lvlText w:val="•"/>
      <w:lvlJc w:val="left"/>
      <w:pPr>
        <w:ind w:left="5040"/>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lvl w:ilvl="7" w:tplc="049AC1EA">
      <w:start w:val="1"/>
      <w:numFmt w:val="bullet"/>
      <w:lvlText w:val="o"/>
      <w:lvlJc w:val="left"/>
      <w:pPr>
        <w:ind w:left="576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lvl w:ilvl="8" w:tplc="A7EEF2B2">
      <w:start w:val="1"/>
      <w:numFmt w:val="bullet"/>
      <w:lvlText w:val="▪"/>
      <w:lvlJc w:val="left"/>
      <w:pPr>
        <w:ind w:left="648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abstractNum>
  <w:abstractNum w:abstractNumId="6" w15:restartNumberingAfterBreak="0">
    <w:nsid w:val="40652E65"/>
    <w:multiLevelType w:val="hybridMultilevel"/>
    <w:tmpl w:val="1F9607B0"/>
    <w:lvl w:ilvl="0" w:tplc="2C681C0C">
      <w:start w:val="2"/>
      <w:numFmt w:val="upperLetter"/>
      <w:pStyle w:val="Heading4"/>
      <w:lvlText w:val="%1."/>
      <w:lvlJc w:val="left"/>
      <w:pPr>
        <w:ind w:left="7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B1F2293C">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40A083DE">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53B6C7CA">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2D06CF30">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22D82B5E">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0C3A8A2A">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ED5A31BE">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A5C4F2BC">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44967771"/>
    <w:multiLevelType w:val="hybridMultilevel"/>
    <w:tmpl w:val="DA1CF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4931EC"/>
    <w:multiLevelType w:val="hybridMultilevel"/>
    <w:tmpl w:val="AAFAC3F0"/>
    <w:lvl w:ilvl="0" w:tplc="7D0CC104">
      <w:start w:val="1"/>
      <w:numFmt w:val="decimal"/>
      <w:lvlText w:val="%1)"/>
      <w:lvlJc w:val="left"/>
      <w:pPr>
        <w:ind w:left="705"/>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1" w:tplc="41386436">
      <w:start w:val="1"/>
      <w:numFmt w:val="lowerLetter"/>
      <w:lvlText w:val="%2"/>
      <w:lvlJc w:val="left"/>
      <w:pPr>
        <w:ind w:left="144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2" w:tplc="E46C9242">
      <w:start w:val="1"/>
      <w:numFmt w:val="lowerRoman"/>
      <w:lvlText w:val="%3"/>
      <w:lvlJc w:val="left"/>
      <w:pPr>
        <w:ind w:left="216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3" w:tplc="58F89CD2">
      <w:start w:val="1"/>
      <w:numFmt w:val="decimal"/>
      <w:lvlText w:val="%4"/>
      <w:lvlJc w:val="left"/>
      <w:pPr>
        <w:ind w:left="288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4" w:tplc="C07A8EDA">
      <w:start w:val="1"/>
      <w:numFmt w:val="lowerLetter"/>
      <w:lvlText w:val="%5"/>
      <w:lvlJc w:val="left"/>
      <w:pPr>
        <w:ind w:left="360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5" w:tplc="D5187CFE">
      <w:start w:val="1"/>
      <w:numFmt w:val="lowerRoman"/>
      <w:lvlText w:val="%6"/>
      <w:lvlJc w:val="left"/>
      <w:pPr>
        <w:ind w:left="432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6" w:tplc="B82C0B0E">
      <w:start w:val="1"/>
      <w:numFmt w:val="decimal"/>
      <w:lvlText w:val="%7"/>
      <w:lvlJc w:val="left"/>
      <w:pPr>
        <w:ind w:left="504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7" w:tplc="5796861E">
      <w:start w:val="1"/>
      <w:numFmt w:val="lowerLetter"/>
      <w:lvlText w:val="%8"/>
      <w:lvlJc w:val="left"/>
      <w:pPr>
        <w:ind w:left="576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8" w:tplc="BD0E474A">
      <w:start w:val="1"/>
      <w:numFmt w:val="lowerRoman"/>
      <w:lvlText w:val="%9"/>
      <w:lvlJc w:val="left"/>
      <w:pPr>
        <w:ind w:left="648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abstractNum>
  <w:abstractNum w:abstractNumId="9" w15:restartNumberingAfterBreak="0">
    <w:nsid w:val="5AB10E50"/>
    <w:multiLevelType w:val="hybridMultilevel"/>
    <w:tmpl w:val="854A1244"/>
    <w:lvl w:ilvl="0" w:tplc="2D7653C2">
      <w:start w:val="1"/>
      <w:numFmt w:val="bullet"/>
      <w:lvlText w:val="•"/>
      <w:lvlJc w:val="left"/>
      <w:pPr>
        <w:ind w:left="720"/>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lvl w:ilvl="1" w:tplc="B2526810">
      <w:start w:val="1"/>
      <w:numFmt w:val="bullet"/>
      <w:lvlText w:val="o"/>
      <w:lvlJc w:val="left"/>
      <w:pPr>
        <w:ind w:left="144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lvl w:ilvl="2" w:tplc="BCFEFCDE">
      <w:start w:val="1"/>
      <w:numFmt w:val="bullet"/>
      <w:lvlText w:val="▪"/>
      <w:lvlJc w:val="left"/>
      <w:pPr>
        <w:ind w:left="216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lvl w:ilvl="3" w:tplc="69FC8550">
      <w:start w:val="1"/>
      <w:numFmt w:val="bullet"/>
      <w:lvlText w:val="•"/>
      <w:lvlJc w:val="left"/>
      <w:pPr>
        <w:ind w:left="2880"/>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lvl w:ilvl="4" w:tplc="EAAEBE8C">
      <w:start w:val="1"/>
      <w:numFmt w:val="bullet"/>
      <w:lvlText w:val="o"/>
      <w:lvlJc w:val="left"/>
      <w:pPr>
        <w:ind w:left="360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lvl w:ilvl="5" w:tplc="B462C544">
      <w:start w:val="1"/>
      <w:numFmt w:val="bullet"/>
      <w:lvlText w:val="▪"/>
      <w:lvlJc w:val="left"/>
      <w:pPr>
        <w:ind w:left="432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lvl w:ilvl="6" w:tplc="67605B20">
      <w:start w:val="1"/>
      <w:numFmt w:val="bullet"/>
      <w:lvlText w:val="•"/>
      <w:lvlJc w:val="left"/>
      <w:pPr>
        <w:ind w:left="5040"/>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lvl w:ilvl="7" w:tplc="6DCCBAB0">
      <w:start w:val="1"/>
      <w:numFmt w:val="bullet"/>
      <w:lvlText w:val="o"/>
      <w:lvlJc w:val="left"/>
      <w:pPr>
        <w:ind w:left="576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lvl w:ilvl="8" w:tplc="79F4FAB4">
      <w:start w:val="1"/>
      <w:numFmt w:val="bullet"/>
      <w:lvlText w:val="▪"/>
      <w:lvlJc w:val="left"/>
      <w:pPr>
        <w:ind w:left="648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abstractNum>
  <w:abstractNum w:abstractNumId="10" w15:restartNumberingAfterBreak="0">
    <w:nsid w:val="62262252"/>
    <w:multiLevelType w:val="hybridMultilevel"/>
    <w:tmpl w:val="BBCC2B56"/>
    <w:lvl w:ilvl="0" w:tplc="7342233A">
      <w:start w:val="1"/>
      <w:numFmt w:val="bullet"/>
      <w:lvlText w:val="o"/>
      <w:lvlJc w:val="left"/>
      <w:pPr>
        <w:ind w:left="825" w:hanging="360"/>
      </w:pPr>
      <w:rPr>
        <w:rFonts w:ascii="Courier New" w:hAnsi="Courier New"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15:restartNumberingAfterBreak="0">
    <w:nsid w:val="653C7363"/>
    <w:multiLevelType w:val="hybridMultilevel"/>
    <w:tmpl w:val="D52EE39E"/>
    <w:lvl w:ilvl="0" w:tplc="DC3ED798">
      <w:start w:val="1"/>
      <w:numFmt w:val="bullet"/>
      <w:lvlText w:val="•"/>
      <w:lvlJc w:val="left"/>
      <w:pPr>
        <w:ind w:left="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6840F2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BA68A2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D32174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71EADD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C2A088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A92553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FEC2A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00CDAC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6A713726"/>
    <w:multiLevelType w:val="hybridMultilevel"/>
    <w:tmpl w:val="D414A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D0439E"/>
    <w:multiLevelType w:val="hybridMultilevel"/>
    <w:tmpl w:val="7A30DF3A"/>
    <w:lvl w:ilvl="0" w:tplc="45321120">
      <w:start w:val="1"/>
      <w:numFmt w:val="bullet"/>
      <w:lvlText w:val="•"/>
      <w:lvlJc w:val="left"/>
      <w:pPr>
        <w:ind w:left="90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1" w:tplc="3544BEE8">
      <w:start w:val="1"/>
      <w:numFmt w:val="bullet"/>
      <w:lvlText w:val="o"/>
      <w:lvlJc w:val="left"/>
      <w:pPr>
        <w:ind w:left="162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2" w:tplc="64E294FE">
      <w:start w:val="1"/>
      <w:numFmt w:val="bullet"/>
      <w:lvlText w:val="▪"/>
      <w:lvlJc w:val="left"/>
      <w:pPr>
        <w:ind w:left="234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3" w:tplc="59207A06">
      <w:start w:val="1"/>
      <w:numFmt w:val="bullet"/>
      <w:lvlText w:val="•"/>
      <w:lvlJc w:val="left"/>
      <w:pPr>
        <w:ind w:left="306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4" w:tplc="C7580294">
      <w:start w:val="1"/>
      <w:numFmt w:val="bullet"/>
      <w:lvlText w:val="o"/>
      <w:lvlJc w:val="left"/>
      <w:pPr>
        <w:ind w:left="378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5" w:tplc="48A66BC4">
      <w:start w:val="1"/>
      <w:numFmt w:val="bullet"/>
      <w:lvlText w:val="▪"/>
      <w:lvlJc w:val="left"/>
      <w:pPr>
        <w:ind w:left="450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6" w:tplc="BAA83DBC">
      <w:start w:val="1"/>
      <w:numFmt w:val="bullet"/>
      <w:lvlText w:val="•"/>
      <w:lvlJc w:val="left"/>
      <w:pPr>
        <w:ind w:left="522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7" w:tplc="A4A6E394">
      <w:start w:val="1"/>
      <w:numFmt w:val="bullet"/>
      <w:lvlText w:val="o"/>
      <w:lvlJc w:val="left"/>
      <w:pPr>
        <w:ind w:left="594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8" w:tplc="47060B6C">
      <w:start w:val="1"/>
      <w:numFmt w:val="bullet"/>
      <w:lvlText w:val="▪"/>
      <w:lvlJc w:val="left"/>
      <w:pPr>
        <w:ind w:left="666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abstractNum>
  <w:abstractNum w:abstractNumId="14" w15:restartNumberingAfterBreak="0">
    <w:nsid w:val="6DF637D0"/>
    <w:multiLevelType w:val="hybridMultilevel"/>
    <w:tmpl w:val="F0FC7CF6"/>
    <w:lvl w:ilvl="0" w:tplc="910AA93A">
      <w:start w:val="1"/>
      <w:numFmt w:val="bullet"/>
      <w:lvlText w:val="•"/>
      <w:lvlJc w:val="left"/>
      <w:pPr>
        <w:ind w:left="72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1" w:tplc="AAC4C6DA">
      <w:start w:val="1"/>
      <w:numFmt w:val="bullet"/>
      <w:lvlText w:val="o"/>
      <w:lvlJc w:val="left"/>
      <w:pPr>
        <w:ind w:left="144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2" w:tplc="428A0EE4">
      <w:start w:val="1"/>
      <w:numFmt w:val="bullet"/>
      <w:lvlText w:val="▪"/>
      <w:lvlJc w:val="left"/>
      <w:pPr>
        <w:ind w:left="216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3" w:tplc="B902F18E">
      <w:start w:val="1"/>
      <w:numFmt w:val="bullet"/>
      <w:lvlText w:val="•"/>
      <w:lvlJc w:val="left"/>
      <w:pPr>
        <w:ind w:left="288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4" w:tplc="5EC07F3E">
      <w:start w:val="1"/>
      <w:numFmt w:val="bullet"/>
      <w:lvlText w:val="o"/>
      <w:lvlJc w:val="left"/>
      <w:pPr>
        <w:ind w:left="360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5" w:tplc="E132CBC4">
      <w:start w:val="1"/>
      <w:numFmt w:val="bullet"/>
      <w:lvlText w:val="▪"/>
      <w:lvlJc w:val="left"/>
      <w:pPr>
        <w:ind w:left="432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6" w:tplc="AB36B7C4">
      <w:start w:val="1"/>
      <w:numFmt w:val="bullet"/>
      <w:lvlText w:val="•"/>
      <w:lvlJc w:val="left"/>
      <w:pPr>
        <w:ind w:left="504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7" w:tplc="92ECF52C">
      <w:start w:val="1"/>
      <w:numFmt w:val="bullet"/>
      <w:lvlText w:val="o"/>
      <w:lvlJc w:val="left"/>
      <w:pPr>
        <w:ind w:left="576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8" w:tplc="2DA20C5E">
      <w:start w:val="1"/>
      <w:numFmt w:val="bullet"/>
      <w:lvlText w:val="▪"/>
      <w:lvlJc w:val="left"/>
      <w:pPr>
        <w:ind w:left="648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abstractNum>
  <w:abstractNum w:abstractNumId="15" w15:restartNumberingAfterBreak="0">
    <w:nsid w:val="79174822"/>
    <w:multiLevelType w:val="hybridMultilevel"/>
    <w:tmpl w:val="69A8ED4C"/>
    <w:lvl w:ilvl="0" w:tplc="7342233A">
      <w:start w:val="1"/>
      <w:numFmt w:val="bullet"/>
      <w:lvlText w:val="o"/>
      <w:lvlJc w:val="left"/>
      <w:pPr>
        <w:ind w:left="1620" w:hanging="360"/>
      </w:pPr>
      <w:rPr>
        <w:rFonts w:ascii="Courier New" w:hAnsi="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7B275A70"/>
    <w:multiLevelType w:val="hybridMultilevel"/>
    <w:tmpl w:val="6F86EEE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1"/>
  </w:num>
  <w:num w:numId="2">
    <w:abstractNumId w:val="2"/>
  </w:num>
  <w:num w:numId="3">
    <w:abstractNumId w:val="14"/>
  </w:num>
  <w:num w:numId="4">
    <w:abstractNumId w:val="13"/>
  </w:num>
  <w:num w:numId="5">
    <w:abstractNumId w:val="6"/>
  </w:num>
  <w:num w:numId="6">
    <w:abstractNumId w:val="9"/>
  </w:num>
  <w:num w:numId="7">
    <w:abstractNumId w:val="5"/>
  </w:num>
  <w:num w:numId="8">
    <w:abstractNumId w:val="4"/>
  </w:num>
  <w:num w:numId="9">
    <w:abstractNumId w:val="8"/>
  </w:num>
  <w:num w:numId="10">
    <w:abstractNumId w:val="3"/>
  </w:num>
  <w:num w:numId="11">
    <w:abstractNumId w:val="0"/>
  </w:num>
  <w:num w:numId="12">
    <w:abstractNumId w:val="12"/>
  </w:num>
  <w:num w:numId="13">
    <w:abstractNumId w:val="10"/>
  </w:num>
  <w:num w:numId="14">
    <w:abstractNumId w:val="7"/>
  </w:num>
  <w:num w:numId="15">
    <w:abstractNumId w:val="15"/>
  </w:num>
  <w:num w:numId="16">
    <w:abstractNumId w:val="1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0Nza3MDQxtDAysTRV0lEKTi0uzszPAykwrAUAnx6ZXiwAAAA="/>
  </w:docVars>
  <w:rsids>
    <w:rsidRoot w:val="00DD1AC8"/>
    <w:rsid w:val="000305EA"/>
    <w:rsid w:val="000408F0"/>
    <w:rsid w:val="000D0AD5"/>
    <w:rsid w:val="000E0E92"/>
    <w:rsid w:val="000F77B6"/>
    <w:rsid w:val="00111E57"/>
    <w:rsid w:val="00115A5B"/>
    <w:rsid w:val="0013482F"/>
    <w:rsid w:val="0014658A"/>
    <w:rsid w:val="00146D1D"/>
    <w:rsid w:val="00172B0D"/>
    <w:rsid w:val="001B2912"/>
    <w:rsid w:val="001C4F87"/>
    <w:rsid w:val="002016A6"/>
    <w:rsid w:val="00234EA0"/>
    <w:rsid w:val="0025205A"/>
    <w:rsid w:val="00291291"/>
    <w:rsid w:val="00292F3B"/>
    <w:rsid w:val="002A723E"/>
    <w:rsid w:val="002C2F5D"/>
    <w:rsid w:val="002D0A33"/>
    <w:rsid w:val="00302F98"/>
    <w:rsid w:val="003239ED"/>
    <w:rsid w:val="00370FEB"/>
    <w:rsid w:val="00372130"/>
    <w:rsid w:val="0038002B"/>
    <w:rsid w:val="003E04EF"/>
    <w:rsid w:val="003E39F6"/>
    <w:rsid w:val="003F5F06"/>
    <w:rsid w:val="0042671B"/>
    <w:rsid w:val="00436A76"/>
    <w:rsid w:val="00455FE4"/>
    <w:rsid w:val="004652EE"/>
    <w:rsid w:val="00471A4E"/>
    <w:rsid w:val="00495983"/>
    <w:rsid w:val="00495BA4"/>
    <w:rsid w:val="00527CDA"/>
    <w:rsid w:val="00536742"/>
    <w:rsid w:val="005531DA"/>
    <w:rsid w:val="0057591D"/>
    <w:rsid w:val="005E4FDF"/>
    <w:rsid w:val="00651043"/>
    <w:rsid w:val="0066494B"/>
    <w:rsid w:val="006B6AF5"/>
    <w:rsid w:val="006E35C7"/>
    <w:rsid w:val="00707321"/>
    <w:rsid w:val="00712633"/>
    <w:rsid w:val="00725019"/>
    <w:rsid w:val="00727A5B"/>
    <w:rsid w:val="007305DD"/>
    <w:rsid w:val="00743387"/>
    <w:rsid w:val="007A1DDB"/>
    <w:rsid w:val="007B1157"/>
    <w:rsid w:val="007B54BA"/>
    <w:rsid w:val="007C2E32"/>
    <w:rsid w:val="007D2820"/>
    <w:rsid w:val="007D3C03"/>
    <w:rsid w:val="007D7167"/>
    <w:rsid w:val="007E1C98"/>
    <w:rsid w:val="00804865"/>
    <w:rsid w:val="00810470"/>
    <w:rsid w:val="00815C56"/>
    <w:rsid w:val="00854287"/>
    <w:rsid w:val="008A0EE1"/>
    <w:rsid w:val="008C1EB3"/>
    <w:rsid w:val="008D7366"/>
    <w:rsid w:val="00911C11"/>
    <w:rsid w:val="0095097F"/>
    <w:rsid w:val="00966E4D"/>
    <w:rsid w:val="0098256F"/>
    <w:rsid w:val="009C3B3C"/>
    <w:rsid w:val="00A16D43"/>
    <w:rsid w:val="00A455A3"/>
    <w:rsid w:val="00A51772"/>
    <w:rsid w:val="00A614CD"/>
    <w:rsid w:val="00A837B1"/>
    <w:rsid w:val="00AA222C"/>
    <w:rsid w:val="00AB1091"/>
    <w:rsid w:val="00B10D2B"/>
    <w:rsid w:val="00B32DB9"/>
    <w:rsid w:val="00B47390"/>
    <w:rsid w:val="00B4763D"/>
    <w:rsid w:val="00B61810"/>
    <w:rsid w:val="00BA42B7"/>
    <w:rsid w:val="00BC2FCB"/>
    <w:rsid w:val="00BC631B"/>
    <w:rsid w:val="00BD4241"/>
    <w:rsid w:val="00C058DA"/>
    <w:rsid w:val="00C07551"/>
    <w:rsid w:val="00C45F7D"/>
    <w:rsid w:val="00C75868"/>
    <w:rsid w:val="00CC643B"/>
    <w:rsid w:val="00CF18BE"/>
    <w:rsid w:val="00D06B01"/>
    <w:rsid w:val="00D13A1D"/>
    <w:rsid w:val="00D225DB"/>
    <w:rsid w:val="00D32730"/>
    <w:rsid w:val="00D3332F"/>
    <w:rsid w:val="00D359B6"/>
    <w:rsid w:val="00D505F4"/>
    <w:rsid w:val="00D635D6"/>
    <w:rsid w:val="00DA4B42"/>
    <w:rsid w:val="00DA4E73"/>
    <w:rsid w:val="00DD1AC8"/>
    <w:rsid w:val="00E13504"/>
    <w:rsid w:val="00E27F25"/>
    <w:rsid w:val="00E44EF7"/>
    <w:rsid w:val="00E61F39"/>
    <w:rsid w:val="00E73637"/>
    <w:rsid w:val="00E742A5"/>
    <w:rsid w:val="00EA5258"/>
    <w:rsid w:val="00EB7BF6"/>
    <w:rsid w:val="00EC7121"/>
    <w:rsid w:val="00ED1429"/>
    <w:rsid w:val="00F17EF5"/>
    <w:rsid w:val="00F21C9C"/>
    <w:rsid w:val="00F66B10"/>
    <w:rsid w:val="00F66D4D"/>
    <w:rsid w:val="00F95915"/>
    <w:rsid w:val="00FA79EE"/>
    <w:rsid w:val="00FB0C4A"/>
    <w:rsid w:val="00FB17C0"/>
    <w:rsid w:val="00FD5480"/>
    <w:rsid w:val="00FD5D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D18CCF"/>
  <w15:docId w15:val="{C3D2B05E-72C7-4EDE-BFD0-4E185009D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3C03"/>
    <w:pPr>
      <w:spacing w:after="247" w:line="249" w:lineRule="auto"/>
      <w:ind w:left="10" w:hanging="10"/>
      <w:jc w:val="both"/>
    </w:pPr>
    <w:rPr>
      <w:rFonts w:ascii="Calibri" w:eastAsia="Calibri" w:hAnsi="Calibri" w:cs="Calibri"/>
      <w:color w:val="222222"/>
      <w:sz w:val="20"/>
    </w:rPr>
  </w:style>
  <w:style w:type="paragraph" w:styleId="Heading1">
    <w:name w:val="heading 1"/>
    <w:next w:val="Normal"/>
    <w:link w:val="Heading1Char"/>
    <w:uiPriority w:val="9"/>
    <w:qFormat/>
    <w:rsid w:val="00DD1AC8"/>
    <w:pPr>
      <w:keepNext/>
      <w:keepLines/>
      <w:spacing w:after="0" w:line="265" w:lineRule="auto"/>
      <w:ind w:left="10" w:hanging="10"/>
      <w:outlineLvl w:val="0"/>
    </w:pPr>
    <w:rPr>
      <w:rFonts w:ascii="Calibri" w:eastAsia="Calibri" w:hAnsi="Calibri" w:cs="Calibri"/>
      <w:b/>
      <w:color w:val="000000"/>
      <w:sz w:val="20"/>
    </w:rPr>
  </w:style>
  <w:style w:type="paragraph" w:styleId="Heading2">
    <w:name w:val="heading 2"/>
    <w:next w:val="Normal"/>
    <w:link w:val="Heading2Char"/>
    <w:uiPriority w:val="9"/>
    <w:unhideWhenUsed/>
    <w:qFormat/>
    <w:rsid w:val="00DD1AC8"/>
    <w:pPr>
      <w:keepNext/>
      <w:keepLines/>
      <w:spacing w:after="119" w:line="264" w:lineRule="auto"/>
      <w:ind w:left="10" w:hanging="10"/>
      <w:outlineLvl w:val="1"/>
    </w:pPr>
    <w:rPr>
      <w:rFonts w:ascii="Calibri" w:eastAsia="Calibri" w:hAnsi="Calibri" w:cs="Calibri"/>
      <w:b/>
      <w:i/>
      <w:color w:val="000000"/>
      <w:sz w:val="20"/>
    </w:rPr>
  </w:style>
  <w:style w:type="paragraph" w:styleId="Heading3">
    <w:name w:val="heading 3"/>
    <w:basedOn w:val="Normal"/>
    <w:next w:val="Normal"/>
    <w:link w:val="Heading3Char"/>
    <w:uiPriority w:val="9"/>
    <w:unhideWhenUsed/>
    <w:qFormat/>
    <w:rsid w:val="00D3332F"/>
    <w:pPr>
      <w:keepNext/>
      <w:spacing w:after="160" w:line="259" w:lineRule="auto"/>
      <w:ind w:left="0" w:firstLine="0"/>
      <w:jc w:val="left"/>
      <w:outlineLvl w:val="2"/>
    </w:pPr>
    <w:rPr>
      <w:color w:val="000000"/>
      <w:sz w:val="72"/>
    </w:rPr>
  </w:style>
  <w:style w:type="paragraph" w:styleId="Heading4">
    <w:name w:val="heading 4"/>
    <w:basedOn w:val="Normal"/>
    <w:next w:val="Normal"/>
    <w:link w:val="Heading4Char"/>
    <w:uiPriority w:val="9"/>
    <w:unhideWhenUsed/>
    <w:qFormat/>
    <w:rsid w:val="00B4763D"/>
    <w:pPr>
      <w:keepNext/>
      <w:numPr>
        <w:numId w:val="5"/>
      </w:numPr>
      <w:spacing w:after="216" w:line="265" w:lineRule="auto"/>
      <w:ind w:right="1647" w:hanging="720"/>
      <w:jc w:val="left"/>
      <w:outlineLvl w:val="3"/>
    </w:pPr>
    <w:rPr>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1AC8"/>
    <w:rPr>
      <w:rFonts w:ascii="Calibri" w:eastAsia="Calibri" w:hAnsi="Calibri" w:cs="Calibri"/>
      <w:b/>
      <w:color w:val="000000"/>
      <w:sz w:val="20"/>
    </w:rPr>
  </w:style>
  <w:style w:type="character" w:customStyle="1" w:styleId="Heading2Char">
    <w:name w:val="Heading 2 Char"/>
    <w:basedOn w:val="DefaultParagraphFont"/>
    <w:link w:val="Heading2"/>
    <w:uiPriority w:val="9"/>
    <w:rsid w:val="00DD1AC8"/>
    <w:rPr>
      <w:rFonts w:ascii="Calibri" w:eastAsia="Calibri" w:hAnsi="Calibri" w:cs="Calibri"/>
      <w:b/>
      <w:i/>
      <w:color w:val="000000"/>
      <w:sz w:val="20"/>
    </w:rPr>
  </w:style>
  <w:style w:type="table" w:customStyle="1" w:styleId="TableGrid">
    <w:name w:val="TableGrid"/>
    <w:rsid w:val="00DD1AC8"/>
    <w:pPr>
      <w:spacing w:after="0" w:line="240" w:lineRule="auto"/>
    </w:pPr>
    <w:rPr>
      <w:rFonts w:eastAsiaTheme="minorEastAsia"/>
    </w:rPr>
    <w:tblPr>
      <w:tblCellMar>
        <w:top w:w="0" w:type="dxa"/>
        <w:left w:w="0" w:type="dxa"/>
        <w:bottom w:w="0" w:type="dxa"/>
        <w:right w:w="0" w:type="dxa"/>
      </w:tblCellMar>
    </w:tblPr>
  </w:style>
  <w:style w:type="character" w:styleId="LineNumber">
    <w:name w:val="line number"/>
    <w:basedOn w:val="DefaultParagraphFont"/>
    <w:uiPriority w:val="99"/>
    <w:semiHidden/>
    <w:unhideWhenUsed/>
    <w:rsid w:val="00DD1AC8"/>
  </w:style>
  <w:style w:type="character" w:customStyle="1" w:styleId="Heading3Char">
    <w:name w:val="Heading 3 Char"/>
    <w:basedOn w:val="DefaultParagraphFont"/>
    <w:link w:val="Heading3"/>
    <w:uiPriority w:val="9"/>
    <w:rsid w:val="00D3332F"/>
    <w:rPr>
      <w:rFonts w:ascii="Calibri" w:eastAsia="Calibri" w:hAnsi="Calibri" w:cs="Calibri"/>
      <w:color w:val="000000"/>
      <w:sz w:val="72"/>
    </w:rPr>
  </w:style>
  <w:style w:type="paragraph" w:customStyle="1" w:styleId="Default">
    <w:name w:val="Default"/>
    <w:rsid w:val="00B10D2B"/>
    <w:pPr>
      <w:autoSpaceDE w:val="0"/>
      <w:autoSpaceDN w:val="0"/>
      <w:adjustRightInd w:val="0"/>
      <w:spacing w:after="0" w:line="240" w:lineRule="auto"/>
    </w:pPr>
    <w:rPr>
      <w:rFonts w:ascii="Arial" w:eastAsiaTheme="minorEastAsia" w:hAnsi="Arial" w:cs="Arial"/>
      <w:color w:val="000000"/>
      <w:sz w:val="24"/>
      <w:szCs w:val="24"/>
      <w:lang w:eastAsia="zh-TW"/>
    </w:rPr>
  </w:style>
  <w:style w:type="table" w:styleId="TableGrid0">
    <w:name w:val="Table Grid"/>
    <w:basedOn w:val="TableNormal"/>
    <w:uiPriority w:val="39"/>
    <w:rsid w:val="002520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67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671B"/>
    <w:rPr>
      <w:rFonts w:ascii="Calibri" w:eastAsia="Calibri" w:hAnsi="Calibri" w:cs="Calibri"/>
      <w:color w:val="222222"/>
      <w:sz w:val="20"/>
    </w:rPr>
  </w:style>
  <w:style w:type="paragraph" w:styleId="ListParagraph">
    <w:name w:val="List Paragraph"/>
    <w:basedOn w:val="Normal"/>
    <w:uiPriority w:val="34"/>
    <w:qFormat/>
    <w:rsid w:val="00FB0C4A"/>
    <w:pPr>
      <w:ind w:left="720"/>
      <w:contextualSpacing/>
    </w:pPr>
  </w:style>
  <w:style w:type="paragraph" w:styleId="BodyText">
    <w:name w:val="Body Text"/>
    <w:basedOn w:val="Normal"/>
    <w:link w:val="BodyTextChar"/>
    <w:uiPriority w:val="99"/>
    <w:unhideWhenUsed/>
    <w:rsid w:val="00B4763D"/>
    <w:pPr>
      <w:spacing w:after="261" w:line="236" w:lineRule="auto"/>
      <w:ind w:left="0" w:firstLine="0"/>
      <w:jc w:val="left"/>
    </w:pPr>
    <w:rPr>
      <w:color w:val="385623" w:themeColor="accent6" w:themeShade="80"/>
    </w:rPr>
  </w:style>
  <w:style w:type="character" w:customStyle="1" w:styleId="BodyTextChar">
    <w:name w:val="Body Text Char"/>
    <w:basedOn w:val="DefaultParagraphFont"/>
    <w:link w:val="BodyText"/>
    <w:uiPriority w:val="99"/>
    <w:rsid w:val="00B4763D"/>
    <w:rPr>
      <w:rFonts w:ascii="Calibri" w:eastAsia="Calibri" w:hAnsi="Calibri" w:cs="Calibri"/>
      <w:color w:val="385623" w:themeColor="accent6" w:themeShade="80"/>
      <w:sz w:val="20"/>
    </w:rPr>
  </w:style>
  <w:style w:type="character" w:customStyle="1" w:styleId="Heading4Char">
    <w:name w:val="Heading 4 Char"/>
    <w:basedOn w:val="DefaultParagraphFont"/>
    <w:link w:val="Heading4"/>
    <w:uiPriority w:val="9"/>
    <w:rsid w:val="00B4763D"/>
    <w:rPr>
      <w:rFonts w:ascii="Calibri" w:eastAsia="Calibri" w:hAnsi="Calibri" w:cs="Calibri"/>
      <w:b/>
      <w:color w:val="000000"/>
      <w:sz w:val="20"/>
    </w:rPr>
  </w:style>
  <w:style w:type="character" w:styleId="Hyperlink">
    <w:name w:val="Hyperlink"/>
    <w:basedOn w:val="DefaultParagraphFont"/>
    <w:uiPriority w:val="99"/>
    <w:unhideWhenUsed/>
    <w:rsid w:val="00FD5480"/>
    <w:rPr>
      <w:color w:val="0563C1" w:themeColor="hyperlink"/>
      <w:u w:val="single"/>
    </w:rPr>
  </w:style>
  <w:style w:type="character" w:customStyle="1" w:styleId="UnresolvedMention1">
    <w:name w:val="Unresolved Mention1"/>
    <w:basedOn w:val="DefaultParagraphFont"/>
    <w:uiPriority w:val="99"/>
    <w:semiHidden/>
    <w:unhideWhenUsed/>
    <w:rsid w:val="00FD5480"/>
    <w:rPr>
      <w:color w:val="605E5C"/>
      <w:shd w:val="clear" w:color="auto" w:fill="E1DFDD"/>
    </w:rPr>
  </w:style>
  <w:style w:type="paragraph" w:styleId="BalloonText">
    <w:name w:val="Balloon Text"/>
    <w:basedOn w:val="Normal"/>
    <w:link w:val="BalloonTextChar"/>
    <w:uiPriority w:val="99"/>
    <w:semiHidden/>
    <w:unhideWhenUsed/>
    <w:rsid w:val="00527C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CDA"/>
    <w:rPr>
      <w:rFonts w:ascii="Tahoma" w:eastAsia="Calibri" w:hAnsi="Tahoma" w:cs="Tahoma"/>
      <w:color w:val="222222"/>
      <w:sz w:val="16"/>
      <w:szCs w:val="16"/>
    </w:rPr>
  </w:style>
  <w:style w:type="paragraph" w:styleId="BlockText">
    <w:name w:val="Block Text"/>
    <w:basedOn w:val="Normal"/>
    <w:uiPriority w:val="99"/>
    <w:unhideWhenUsed/>
    <w:rsid w:val="008C1EB3"/>
    <w:pPr>
      <w:ind w:left="-4" w:right="7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529506">
      <w:bodyDiv w:val="1"/>
      <w:marLeft w:val="0"/>
      <w:marRight w:val="0"/>
      <w:marTop w:val="0"/>
      <w:marBottom w:val="0"/>
      <w:divBdr>
        <w:top w:val="none" w:sz="0" w:space="0" w:color="auto"/>
        <w:left w:val="none" w:sz="0" w:space="0" w:color="auto"/>
        <w:bottom w:val="none" w:sz="0" w:space="0" w:color="auto"/>
        <w:right w:val="none" w:sz="0" w:space="0" w:color="auto"/>
      </w:divBdr>
    </w:div>
    <w:div w:id="723603878">
      <w:bodyDiv w:val="1"/>
      <w:marLeft w:val="0"/>
      <w:marRight w:val="0"/>
      <w:marTop w:val="0"/>
      <w:marBottom w:val="0"/>
      <w:divBdr>
        <w:top w:val="none" w:sz="0" w:space="0" w:color="auto"/>
        <w:left w:val="none" w:sz="0" w:space="0" w:color="auto"/>
        <w:bottom w:val="none" w:sz="0" w:space="0" w:color="auto"/>
        <w:right w:val="none" w:sz="0" w:space="0" w:color="auto"/>
      </w:divBdr>
      <w:divsChild>
        <w:div w:id="725106741">
          <w:marLeft w:val="90"/>
          <w:marRight w:val="90"/>
          <w:marTop w:val="30"/>
          <w:marBottom w:val="30"/>
          <w:divBdr>
            <w:top w:val="none" w:sz="0" w:space="0" w:color="auto"/>
            <w:left w:val="none" w:sz="0" w:space="0" w:color="auto"/>
            <w:bottom w:val="none" w:sz="0" w:space="0" w:color="auto"/>
            <w:right w:val="none" w:sz="0" w:space="0" w:color="auto"/>
          </w:divBdr>
        </w:div>
        <w:div w:id="788475118">
          <w:marLeft w:val="0"/>
          <w:marRight w:val="0"/>
          <w:marTop w:val="0"/>
          <w:marBottom w:val="0"/>
          <w:divBdr>
            <w:top w:val="none" w:sz="0" w:space="0" w:color="auto"/>
            <w:left w:val="none" w:sz="0" w:space="0" w:color="auto"/>
            <w:bottom w:val="single" w:sz="6" w:space="0" w:color="C0C0C0"/>
            <w:right w:val="none" w:sz="0" w:space="0" w:color="auto"/>
          </w:divBdr>
          <w:divsChild>
            <w:div w:id="1091006990">
              <w:marLeft w:val="0"/>
              <w:marRight w:val="0"/>
              <w:marTop w:val="0"/>
              <w:marBottom w:val="0"/>
              <w:divBdr>
                <w:top w:val="none" w:sz="0" w:space="0" w:color="auto"/>
                <w:left w:val="none" w:sz="0" w:space="0" w:color="auto"/>
                <w:bottom w:val="none" w:sz="0" w:space="0" w:color="auto"/>
                <w:right w:val="none" w:sz="0" w:space="0" w:color="auto"/>
              </w:divBdr>
              <w:divsChild>
                <w:div w:id="1154420071">
                  <w:marLeft w:val="0"/>
                  <w:marRight w:val="0"/>
                  <w:marTop w:val="0"/>
                  <w:marBottom w:val="0"/>
                  <w:divBdr>
                    <w:top w:val="none" w:sz="0" w:space="0" w:color="auto"/>
                    <w:left w:val="none" w:sz="0" w:space="0" w:color="auto"/>
                    <w:bottom w:val="none" w:sz="0" w:space="0" w:color="auto"/>
                    <w:right w:val="none" w:sz="0" w:space="0" w:color="auto"/>
                  </w:divBdr>
                  <w:divsChild>
                    <w:div w:id="1467968311">
                      <w:marLeft w:val="0"/>
                      <w:marRight w:val="0"/>
                      <w:marTop w:val="0"/>
                      <w:marBottom w:val="0"/>
                      <w:divBdr>
                        <w:top w:val="none" w:sz="0" w:space="0" w:color="auto"/>
                        <w:left w:val="none" w:sz="0" w:space="0" w:color="auto"/>
                        <w:bottom w:val="none" w:sz="0" w:space="0" w:color="auto"/>
                        <w:right w:val="none" w:sz="0" w:space="0" w:color="auto"/>
                      </w:divBdr>
                      <w:divsChild>
                        <w:div w:id="1331786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hyperlink" Target="https://hot"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inquiries@lindiipeacefoundation.or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eport@lindiipeacefoundation.or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eandc@lindiipeacefoundation.org"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lindiipeacefoundation.org" TargetMode="External"/><Relationship Id="rId14" Type="http://schemas.openxmlformats.org/officeDocument/2006/relationships/hyperlink" Target="https://lindiipeacefoundation.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10</Pages>
  <Words>3823</Words>
  <Characters>21797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 Mbaya</dc:creator>
  <cp:lastModifiedBy>Microsoft Office User</cp:lastModifiedBy>
  <cp:revision>10</cp:revision>
  <cp:lastPrinted>2022-03-11T17:29:00Z</cp:lastPrinted>
  <dcterms:created xsi:type="dcterms:W3CDTF">2025-08-01T17:12:00Z</dcterms:created>
  <dcterms:modified xsi:type="dcterms:W3CDTF">2025-08-02T17:43:00Z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21c7a9f02e9c0fed748782cf9bd2c5577c55ee6c8202d9948da484466e74bf12</vt:lpwstr>
  </property>
</Properties>
</file>